
<file path=[Content_Types].xml><?xml version="1.0" encoding="utf-8"?>
<Types xmlns="http://schemas.openxmlformats.org/package/2006/content-types">
  <Override PartName="/word/webSettings.xml" ContentType="application/vnd.openxmlformats-officedocument.wordprocessingml.webSettings+xml"/>
  <Override PartName="/word/header1.xml" ContentType="application/vnd.openxmlformats-officedocument.wordprocessingml.header+xml"/>
  <Override PartName="/word/header3.xml" ContentType="application/vnd.openxmlformats-officedocument.wordprocessingml.header+xml"/>
  <Override PartName="/word/document.xml" ContentType="application/vnd.openxmlformats-officedocument.wordprocessingml.template.main+xml"/>
  <Override PartName="/word/fontTable.xml" ContentType="application/vnd.openxmlformats-officedocument.wordprocessingml.fontTable+xml"/>
  <Default Extension="xml" ContentType="application/xml"/>
  <Override PartName="/word/header5.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header4.xml" ContentType="application/vnd.openxmlformats-officedocument.wordprocessingml.header+xml"/>
  <Default Extension="rels" ContentType="application/vnd.openxmlformats-package.relationships+xml"/>
  <Default Extension="bin" ContentType="application/vnd.openxmlformats-officedocument.wordprocessingml.printerSettings"/>
  <Override PartName="/word/styles.xml" ContentType="application/vnd.openxmlformats-officedocument.wordprocessingml.styles+xml"/>
  <Override PartName="/word/header6.xml" ContentType="application/vnd.openxmlformats-officedocument.wordprocessingml.header+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56B" w:rsidRPr="002F7C10" w:rsidRDefault="00013873" w:rsidP="00FB656B">
      <w:pPr>
        <w:pStyle w:val="Title1"/>
        <w:rPr>
          <w:szCs w:val="40"/>
          <w:lang w:val="en-AU"/>
        </w:rPr>
      </w:pPr>
      <w:r>
        <w:rPr>
          <w:noProof/>
          <w:szCs w:val="40"/>
        </w:rPr>
        <w:drawing>
          <wp:anchor distT="0" distB="0" distL="114300" distR="114300" simplePos="0" relativeHeight="251658240" behindDoc="0" locked="0" layoutInCell="1" allowOverlap="0">
            <wp:simplePos x="0" y="0"/>
            <wp:positionH relativeFrom="column">
              <wp:posOffset>7315200</wp:posOffset>
            </wp:positionH>
            <wp:positionV relativeFrom="paragraph">
              <wp:posOffset>-457200</wp:posOffset>
            </wp:positionV>
            <wp:extent cx="1783080" cy="1066800"/>
            <wp:effectExtent l="25400" t="0" r="0" b="0"/>
            <wp:wrapTight wrapText="bothSides">
              <wp:wrapPolygon edited="0">
                <wp:start x="-308" y="0"/>
                <wp:lineTo x="-308" y="21086"/>
                <wp:lineTo x="21538" y="21086"/>
                <wp:lineTo x="21538" y="0"/>
                <wp:lineTo x="-308" y="0"/>
              </wp:wrapPolygon>
            </wp:wrapTight>
            <wp:docPr id="4" name="Picture 2" descr="Paddle-NS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dle-NSW-2"/>
                    <pic:cNvPicPr>
                      <a:picLocks noChangeAspect="1" noChangeArrowheads="1"/>
                    </pic:cNvPicPr>
                  </pic:nvPicPr>
                  <pic:blipFill>
                    <a:blip r:embed="rId6"/>
                    <a:srcRect/>
                    <a:stretch>
                      <a:fillRect/>
                    </a:stretch>
                  </pic:blipFill>
                  <pic:spPr bwMode="auto">
                    <a:xfrm>
                      <a:off x="0" y="0"/>
                      <a:ext cx="1783080" cy="1066800"/>
                    </a:xfrm>
                    <a:prstGeom prst="rect">
                      <a:avLst/>
                    </a:prstGeom>
                    <a:noFill/>
                  </pic:spPr>
                </pic:pic>
              </a:graphicData>
            </a:graphic>
          </wp:anchor>
        </w:drawing>
      </w:r>
    </w:p>
    <w:p w:rsidR="00FB656B" w:rsidRDefault="00FB656B" w:rsidP="00DB71B1">
      <w:pPr>
        <w:pStyle w:val="Title1"/>
        <w:ind w:hanging="142"/>
        <w:rPr>
          <w:szCs w:val="40"/>
        </w:rPr>
      </w:pPr>
    </w:p>
    <w:p w:rsidR="00FB656B" w:rsidRDefault="00FB656B" w:rsidP="00FB656B">
      <w:pPr>
        <w:pStyle w:val="Title1"/>
        <w:rPr>
          <w:szCs w:val="40"/>
        </w:rPr>
      </w:pPr>
    </w:p>
    <w:p w:rsidR="00FB656B" w:rsidRDefault="00FB656B" w:rsidP="00FB656B">
      <w:pPr>
        <w:pStyle w:val="Title1"/>
        <w:rPr>
          <w:szCs w:val="40"/>
        </w:rPr>
      </w:pPr>
    </w:p>
    <w:p w:rsidR="00FB656B" w:rsidRDefault="00FB656B" w:rsidP="00FB656B">
      <w:pPr>
        <w:pStyle w:val="Title1"/>
        <w:rPr>
          <w:szCs w:val="40"/>
        </w:rPr>
      </w:pPr>
    </w:p>
    <w:p w:rsidR="00FB656B" w:rsidRDefault="00FB656B" w:rsidP="00FB656B">
      <w:pPr>
        <w:pStyle w:val="Title1"/>
        <w:rPr>
          <w:szCs w:val="40"/>
        </w:rPr>
      </w:pPr>
    </w:p>
    <w:p w:rsidR="00DB71B1" w:rsidRDefault="00DB71B1" w:rsidP="00DB71B1">
      <w:pPr>
        <w:pStyle w:val="Title1"/>
        <w:pBdr>
          <w:bottom w:val="single" w:sz="4" w:space="1" w:color="365F91" w:themeColor="accent1" w:themeShade="BF"/>
        </w:pBdr>
        <w:rPr>
          <w:szCs w:val="40"/>
        </w:rPr>
      </w:pPr>
    </w:p>
    <w:p w:rsidR="00E662FD" w:rsidRDefault="00E662FD" w:rsidP="00DB71B1">
      <w:pPr>
        <w:pStyle w:val="Title1"/>
        <w:pBdr>
          <w:bottom w:val="single" w:sz="4" w:space="1" w:color="365F91" w:themeColor="accent1" w:themeShade="BF"/>
        </w:pBdr>
        <w:rPr>
          <w:szCs w:val="40"/>
        </w:rPr>
      </w:pPr>
    </w:p>
    <w:p w:rsidR="00692A53" w:rsidRDefault="00692A53" w:rsidP="00DB71B1">
      <w:pPr>
        <w:pStyle w:val="Title1"/>
        <w:pBdr>
          <w:bottom w:val="single" w:sz="4" w:space="1" w:color="365F91" w:themeColor="accent1" w:themeShade="BF"/>
        </w:pBdr>
        <w:rPr>
          <w:szCs w:val="40"/>
        </w:rPr>
      </w:pPr>
    </w:p>
    <w:p w:rsidR="00FB656B" w:rsidRDefault="00FB656B" w:rsidP="00DB71B1">
      <w:pPr>
        <w:pStyle w:val="Title1"/>
        <w:pBdr>
          <w:bottom w:val="single" w:sz="4" w:space="1" w:color="365F91" w:themeColor="accent1" w:themeShade="BF"/>
        </w:pBdr>
        <w:rPr>
          <w:szCs w:val="40"/>
        </w:rPr>
      </w:pPr>
    </w:p>
    <w:p w:rsidR="00FB656B" w:rsidRDefault="00FB656B" w:rsidP="00FB656B">
      <w:pPr>
        <w:pStyle w:val="Title1"/>
        <w:rPr>
          <w:szCs w:val="40"/>
        </w:rPr>
      </w:pPr>
    </w:p>
    <w:p w:rsidR="00FB656B" w:rsidRPr="00B35D78" w:rsidRDefault="00FB656B" w:rsidP="00DB71B1">
      <w:pPr>
        <w:pStyle w:val="MainTitle1"/>
      </w:pPr>
      <w:proofErr w:type="spellStart"/>
      <w:r w:rsidRPr="00B35D78">
        <w:t>PADDLENSW</w:t>
      </w:r>
      <w:proofErr w:type="spellEnd"/>
      <w:r w:rsidRPr="00B35D78">
        <w:t xml:space="preserve"> INC.</w:t>
      </w:r>
    </w:p>
    <w:p w:rsidR="00DB71B1" w:rsidRDefault="00F17893" w:rsidP="00DB71B1">
      <w:pPr>
        <w:pStyle w:val="Heading2LightBlueBold"/>
        <w:rPr>
          <w:sz w:val="56"/>
        </w:rPr>
      </w:pPr>
      <w:r>
        <w:rPr>
          <w:sz w:val="56"/>
        </w:rPr>
        <w:t>Risk Assessment</w:t>
      </w:r>
    </w:p>
    <w:p w:rsidR="00FB656B" w:rsidRPr="00A910CE" w:rsidRDefault="00FB656B" w:rsidP="00DB71B1">
      <w:pPr>
        <w:pBdr>
          <w:bottom w:val="single" w:sz="4" w:space="1" w:color="365F91" w:themeColor="accent1" w:themeShade="BF"/>
        </w:pBdr>
      </w:pPr>
    </w:p>
    <w:p w:rsidR="00FB656B" w:rsidRDefault="00FB656B" w:rsidP="00DB71B1"/>
    <w:p w:rsidR="00FB656B" w:rsidRDefault="00FB656B" w:rsidP="00DB71B1"/>
    <w:p w:rsidR="00FB656B" w:rsidRDefault="00FB656B" w:rsidP="00DB71B1">
      <w:pPr>
        <w:ind w:hanging="142"/>
      </w:pPr>
    </w:p>
    <w:p w:rsidR="00FB656B" w:rsidRDefault="00FB656B" w:rsidP="00DB71B1"/>
    <w:p w:rsidR="00FB656B" w:rsidRDefault="00FB656B" w:rsidP="00DB71B1"/>
    <w:p w:rsidR="00FB656B" w:rsidRDefault="00FB656B" w:rsidP="00DB71B1"/>
    <w:p w:rsidR="00FB656B" w:rsidRDefault="00FB656B" w:rsidP="00DB71B1"/>
    <w:p w:rsidR="00FB656B" w:rsidRDefault="00FB656B" w:rsidP="00DB71B1"/>
    <w:p w:rsidR="00FB656B" w:rsidRDefault="00FB656B" w:rsidP="00DB71B1">
      <w:pPr>
        <w:sectPr w:rsidR="00FB656B">
          <w:headerReference w:type="even" r:id="rId7"/>
          <w:headerReference w:type="default" r:id="rId8"/>
          <w:footerReference w:type="even" r:id="rId9"/>
          <w:footerReference w:type="default" r:id="rId10"/>
          <w:headerReference w:type="first" r:id="rId11"/>
          <w:pgSz w:w="16834" w:h="11904" w:orient="landscape" w:code="9"/>
          <w:pgMar w:top="1134" w:right="1418" w:bottom="1134" w:left="1560" w:footer="484" w:gutter="0"/>
          <w:pgNumType w:start="1"/>
          <w:titlePg/>
          <w:docGrid w:linePitch="360"/>
          <w:printerSettings r:id="rId12"/>
        </w:sectPr>
      </w:pPr>
    </w:p>
    <w:p w:rsidR="00FB656B" w:rsidRDefault="00FB656B" w:rsidP="00FB656B">
      <w:pPr>
        <w:pStyle w:val="Title1"/>
      </w:pPr>
    </w:p>
    <w:p w:rsidR="00D900A6" w:rsidRDefault="007E2C17" w:rsidP="00D900A6">
      <w:pPr>
        <w:pStyle w:val="Title1"/>
      </w:pPr>
      <w:r>
        <w:t xml:space="preserve">Risk Assessment </w:t>
      </w:r>
      <w:r w:rsidR="002B7543">
        <w:t>Guidelines</w:t>
      </w:r>
    </w:p>
    <w:p w:rsidR="0082470A" w:rsidRDefault="0082470A" w:rsidP="0078541B"/>
    <w:p w:rsidR="00D900A6" w:rsidRDefault="0082470A" w:rsidP="00D900A6">
      <w:pPr>
        <w:pStyle w:val="Title1"/>
      </w:pPr>
      <w:r>
        <w:t>Introduction</w:t>
      </w:r>
    </w:p>
    <w:p w:rsidR="0082470A" w:rsidRDefault="00982B42" w:rsidP="00982B42">
      <w:pPr>
        <w:tabs>
          <w:tab w:val="left" w:pos="9200"/>
        </w:tabs>
      </w:pPr>
      <w:r>
        <w:tab/>
      </w:r>
    </w:p>
    <w:p w:rsidR="006E6BFD" w:rsidRDefault="006E6BFD" w:rsidP="0078541B">
      <w:r>
        <w:t>Every activity we undertake has inherent risk, and part of our early learning experience is to define the limit of risk we as individuals</w:t>
      </w:r>
      <w:r w:rsidR="009D332C">
        <w:t xml:space="preserve"> </w:t>
      </w:r>
      <w:r>
        <w:t xml:space="preserve">are prepared to take. The more experienced we become, the better we are at anticipating and </w:t>
      </w:r>
      <w:proofErr w:type="spellStart"/>
      <w:r>
        <w:t>recognising</w:t>
      </w:r>
      <w:proofErr w:type="spellEnd"/>
      <w:r>
        <w:t xml:space="preserve"> potential risk situations, and having the means to deal with them. </w:t>
      </w:r>
    </w:p>
    <w:p w:rsidR="006E6BFD" w:rsidRDefault="006E6BFD" w:rsidP="0078541B">
      <w:r>
        <w:t xml:space="preserve">This risk assessment guideline is designed to assist the </w:t>
      </w:r>
      <w:r w:rsidR="00387D5A">
        <w:t xml:space="preserve">Event </w:t>
      </w:r>
      <w:proofErr w:type="spellStart"/>
      <w:r w:rsidR="00387D5A">
        <w:t>O</w:t>
      </w:r>
      <w:r w:rsidR="00903682">
        <w:t>rganiser</w:t>
      </w:r>
      <w:proofErr w:type="spellEnd"/>
      <w:r w:rsidR="00903682">
        <w:t>/</w:t>
      </w:r>
      <w:r w:rsidR="00387D5A">
        <w:t>C</w:t>
      </w:r>
      <w:r>
        <w:t xml:space="preserve">hief </w:t>
      </w:r>
      <w:r w:rsidR="00387D5A">
        <w:t>O</w:t>
      </w:r>
      <w:r>
        <w:t>fficial to anticipate the risks faced by all persons involved in their event or activity, and to address those risks with appropriate responses.</w:t>
      </w:r>
    </w:p>
    <w:p w:rsidR="00C406E5" w:rsidRDefault="006E6BFD" w:rsidP="0078541B">
      <w:r>
        <w:t>Risk is not just limited t</w:t>
      </w:r>
      <w:r w:rsidR="00063802">
        <w:t>o participants actually</w:t>
      </w:r>
      <w:r>
        <w:t xml:space="preserve"> in an event; every person, whether pa</w:t>
      </w:r>
      <w:r w:rsidR="00387D5A">
        <w:t>r</w:t>
      </w:r>
      <w:r>
        <w:t xml:space="preserve">ticipant, </w:t>
      </w:r>
      <w:proofErr w:type="spellStart"/>
      <w:r>
        <w:t>organiser</w:t>
      </w:r>
      <w:proofErr w:type="spellEnd"/>
      <w:r>
        <w:t xml:space="preserve"> or volunteer, has a risk associated with their involvement. Risks to personal safety commence from the time they begin their preparations for the event, such as hitching the safety boat trailer to their car, to the time they have safely concluded their activities and parked the trailer back in their garage.</w:t>
      </w:r>
    </w:p>
    <w:p w:rsidR="006E6BFD" w:rsidRDefault="006E6BFD" w:rsidP="0078541B">
      <w:r>
        <w:t xml:space="preserve">There are risks involved in the preparations and movement of persons prior to the start, risks associated with actually participating in the event, </w:t>
      </w:r>
      <w:r w:rsidR="009D332C">
        <w:t>and those that follow the conclusion of the event</w:t>
      </w:r>
      <w:r>
        <w:t>.</w:t>
      </w:r>
    </w:p>
    <w:p w:rsidR="006E6BFD" w:rsidRDefault="006E6BFD" w:rsidP="0078541B">
      <w:r>
        <w:t xml:space="preserve">The level of risk has been ranked in order 1 – 5, with </w:t>
      </w:r>
      <w:r w:rsidR="002B7543">
        <w:t>1</w:t>
      </w:r>
      <w:r>
        <w:t xml:space="preserve"> being ‘inconvenience’, through to 5 being ‘seriously life-threatening’.  A risk will have a rating of 5 if there is any likelihood that a person’s life may be in danger in any way. These high-level risks should certainly be addressed </w:t>
      </w:r>
      <w:r w:rsidR="009D332C">
        <w:t>in detail</w:t>
      </w:r>
      <w:r>
        <w:t>.</w:t>
      </w:r>
    </w:p>
    <w:p w:rsidR="006E6BFD" w:rsidRDefault="006E6BFD" w:rsidP="0078541B">
      <w:r>
        <w:t>Read the sample risk assessment, and use it as a starting point for your own unique risk assessment for your event. You will have risks no other event has, because your event or activity takes place at a different time and place to others.</w:t>
      </w:r>
    </w:p>
    <w:p w:rsidR="006E6BFD" w:rsidRDefault="006E6BFD" w:rsidP="0078541B">
      <w:r>
        <w:t>Please do not just present this document untouched as your risk assessm</w:t>
      </w:r>
      <w:r w:rsidR="00063802">
        <w:t xml:space="preserve">ent…it will not be accepted by </w:t>
      </w:r>
      <w:proofErr w:type="spellStart"/>
      <w:r w:rsidR="00063802">
        <w:t>P</w:t>
      </w:r>
      <w:r>
        <w:t>addleNSW</w:t>
      </w:r>
      <w:proofErr w:type="spellEnd"/>
      <w:r>
        <w:t xml:space="preserve"> as it is. Add, modify, and think about your event safety</w:t>
      </w:r>
      <w:r w:rsidR="004D420C">
        <w:t>, especially the possible hazards</w:t>
      </w:r>
      <w:r>
        <w:t xml:space="preserve">. </w:t>
      </w:r>
      <w:r w:rsidR="004D420C">
        <w:t xml:space="preserve">This document is presented in a form that will permit you to </w:t>
      </w:r>
      <w:r w:rsidR="00063802">
        <w:t xml:space="preserve">easily </w:t>
      </w:r>
      <w:r w:rsidR="004D420C">
        <w:t>make the necessary changes.</w:t>
      </w:r>
    </w:p>
    <w:p w:rsidR="00C406E5" w:rsidRDefault="00C406E5" w:rsidP="0078541B"/>
    <w:p w:rsidR="00C406E5" w:rsidRDefault="00C406E5" w:rsidP="0078541B">
      <w:pPr>
        <w:sectPr w:rsidR="00C406E5" w:rsidSect="00996794">
          <w:headerReference w:type="even" r:id="rId13"/>
          <w:headerReference w:type="default" r:id="rId14"/>
          <w:footerReference w:type="default" r:id="rId15"/>
          <w:headerReference w:type="first" r:id="rId16"/>
          <w:pgSz w:w="16834" w:h="11904" w:orient="landscape" w:code="9"/>
          <w:pgMar w:top="2127" w:right="1418" w:bottom="1560" w:left="1560" w:footer="0" w:gutter="0"/>
          <w:pgNumType w:start="1"/>
          <w:docGrid w:linePitch="360"/>
          <w:printerSettings r:id="rId17"/>
        </w:sectPr>
      </w:pPr>
    </w:p>
    <w:p w:rsidR="00C406E5" w:rsidRDefault="00C406E5" w:rsidP="00C406E5">
      <w:pPr>
        <w:pStyle w:val="Heading2LightBlueBold"/>
      </w:pPr>
    </w:p>
    <w:tbl>
      <w:tblPr>
        <w:tblpPr w:leftFromText="180" w:rightFromText="180" w:vertAnchor="text" w:tblpY="1"/>
        <w:tblOverlap w:val="never"/>
        <w:tblW w:w="1375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BF"/>
      </w:tblPr>
      <w:tblGrid>
        <w:gridCol w:w="2127"/>
        <w:gridCol w:w="4677"/>
        <w:gridCol w:w="2268"/>
        <w:gridCol w:w="4678"/>
      </w:tblGrid>
      <w:tr w:rsidR="00C406E5" w:rsidRPr="006B6A1A">
        <w:trPr>
          <w:trHeight w:val="574"/>
        </w:trPr>
        <w:tc>
          <w:tcPr>
            <w:tcW w:w="2127" w:type="dxa"/>
            <w:shd w:val="clear" w:color="auto" w:fill="auto"/>
          </w:tcPr>
          <w:p w:rsidR="00D900A6" w:rsidRPr="00D900A6" w:rsidRDefault="00EB79F6" w:rsidP="00D900A6">
            <w:pPr>
              <w:pStyle w:val="Title1"/>
              <w:rPr>
                <w:color w:val="27BBE2"/>
              </w:rPr>
            </w:pPr>
            <w:r>
              <w:t>Event Title</w:t>
            </w:r>
          </w:p>
        </w:tc>
        <w:tc>
          <w:tcPr>
            <w:tcW w:w="11623" w:type="dxa"/>
            <w:gridSpan w:val="3"/>
            <w:shd w:val="clear" w:color="auto" w:fill="auto"/>
          </w:tcPr>
          <w:p w:rsidR="00D900A6" w:rsidRDefault="00D900A6" w:rsidP="00D900A6">
            <w:pPr>
              <w:pStyle w:val="Title1"/>
            </w:pPr>
          </w:p>
        </w:tc>
      </w:tr>
      <w:tr w:rsidR="00C4425A" w:rsidRPr="006B6A1A">
        <w:trPr>
          <w:trHeight w:val="567"/>
        </w:trPr>
        <w:tc>
          <w:tcPr>
            <w:tcW w:w="2127" w:type="dxa"/>
            <w:shd w:val="clear" w:color="auto" w:fill="auto"/>
          </w:tcPr>
          <w:p w:rsidR="00D900A6" w:rsidRDefault="00C4425A" w:rsidP="00D900A6">
            <w:pPr>
              <w:pStyle w:val="Title1"/>
            </w:pPr>
            <w:r>
              <w:t>Date</w:t>
            </w:r>
          </w:p>
        </w:tc>
        <w:tc>
          <w:tcPr>
            <w:tcW w:w="4677" w:type="dxa"/>
            <w:shd w:val="clear" w:color="auto" w:fill="auto"/>
          </w:tcPr>
          <w:p w:rsidR="00D900A6" w:rsidRDefault="00D900A6" w:rsidP="00D900A6">
            <w:pPr>
              <w:pStyle w:val="Title1"/>
            </w:pPr>
          </w:p>
        </w:tc>
        <w:tc>
          <w:tcPr>
            <w:tcW w:w="2268" w:type="dxa"/>
            <w:shd w:val="clear" w:color="auto" w:fill="auto"/>
          </w:tcPr>
          <w:p w:rsidR="00C4425A" w:rsidRDefault="00C4425A" w:rsidP="00C4425A">
            <w:pPr>
              <w:pStyle w:val="Title1"/>
            </w:pPr>
            <w:r>
              <w:t>Location</w:t>
            </w:r>
          </w:p>
        </w:tc>
        <w:tc>
          <w:tcPr>
            <w:tcW w:w="4678" w:type="dxa"/>
            <w:shd w:val="clear" w:color="auto" w:fill="auto"/>
          </w:tcPr>
          <w:p w:rsidR="00C4425A" w:rsidRDefault="00C4425A" w:rsidP="00C4425A">
            <w:pPr>
              <w:pStyle w:val="Title1"/>
            </w:pPr>
          </w:p>
        </w:tc>
      </w:tr>
    </w:tbl>
    <w:p w:rsidR="00B815E6" w:rsidRDefault="00B815E6" w:rsidP="00227AD0"/>
    <w:tbl>
      <w:tblPr>
        <w:tblpPr w:leftFromText="180" w:rightFromText="180" w:vertAnchor="text" w:tblpY="1"/>
        <w:tblOverlap w:val="never"/>
        <w:tblW w:w="1375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BF"/>
      </w:tblPr>
      <w:tblGrid>
        <w:gridCol w:w="2977"/>
        <w:gridCol w:w="2977"/>
        <w:gridCol w:w="3118"/>
        <w:gridCol w:w="1134"/>
        <w:gridCol w:w="3544"/>
      </w:tblGrid>
      <w:tr w:rsidR="00C167C6">
        <w:tc>
          <w:tcPr>
            <w:tcW w:w="2977" w:type="dxa"/>
            <w:tcBorders>
              <w:top w:val="single" w:sz="4" w:space="0" w:color="A6A6A6" w:themeColor="background1" w:themeShade="A6"/>
              <w:bottom w:val="single" w:sz="4" w:space="0" w:color="A6A6A6" w:themeColor="background1" w:themeShade="A6"/>
            </w:tcBorders>
          </w:tcPr>
          <w:p w:rsidR="0040472A" w:rsidDel="00EB79F6" w:rsidRDefault="0040472A">
            <w:pPr>
              <w:pStyle w:val="Title3"/>
            </w:pPr>
            <w:r>
              <w:t>ITEM NO. / DETAIL</w:t>
            </w:r>
          </w:p>
        </w:tc>
        <w:tc>
          <w:tcPr>
            <w:tcW w:w="2977" w:type="dxa"/>
            <w:tcBorders>
              <w:top w:val="single" w:sz="4" w:space="0" w:color="A6A6A6" w:themeColor="background1" w:themeShade="A6"/>
              <w:bottom w:val="single" w:sz="4" w:space="0" w:color="A6A6A6" w:themeColor="background1" w:themeShade="A6"/>
            </w:tcBorders>
          </w:tcPr>
          <w:p w:rsidR="0040472A" w:rsidDel="00EB79F6" w:rsidRDefault="0040472A">
            <w:pPr>
              <w:pStyle w:val="Title3"/>
            </w:pPr>
            <w:r>
              <w:t>HAZARD</w:t>
            </w:r>
          </w:p>
        </w:tc>
        <w:tc>
          <w:tcPr>
            <w:tcW w:w="3118" w:type="dxa"/>
            <w:tcBorders>
              <w:top w:val="single" w:sz="4" w:space="0" w:color="A6A6A6" w:themeColor="background1" w:themeShade="A6"/>
              <w:bottom w:val="single" w:sz="4" w:space="0" w:color="A6A6A6" w:themeColor="background1" w:themeShade="A6"/>
            </w:tcBorders>
          </w:tcPr>
          <w:p w:rsidR="0040472A" w:rsidDel="00700258" w:rsidRDefault="0040472A">
            <w:pPr>
              <w:pStyle w:val="Title3"/>
            </w:pPr>
            <w:r>
              <w:t>CONSEQUENCE</w:t>
            </w:r>
          </w:p>
        </w:tc>
        <w:tc>
          <w:tcPr>
            <w:tcW w:w="1134" w:type="dxa"/>
            <w:tcBorders>
              <w:top w:val="single" w:sz="4" w:space="0" w:color="A6A6A6" w:themeColor="background1" w:themeShade="A6"/>
              <w:bottom w:val="single" w:sz="4" w:space="0" w:color="A6A6A6" w:themeColor="background1" w:themeShade="A6"/>
            </w:tcBorders>
          </w:tcPr>
          <w:p w:rsidR="0040472A" w:rsidRDefault="0040472A">
            <w:pPr>
              <w:pStyle w:val="Title3"/>
            </w:pPr>
            <w:r>
              <w:t>RATING</w:t>
            </w:r>
          </w:p>
          <w:p w:rsidR="00D900A6" w:rsidRPr="00D900A6" w:rsidRDefault="00C167C6" w:rsidP="00D900A6">
            <w:r>
              <w:t xml:space="preserve">1 = low </w:t>
            </w:r>
            <w:proofErr w:type="gramStart"/>
            <w:r>
              <w:t xml:space="preserve">to  </w:t>
            </w:r>
            <w:proofErr w:type="gramEnd"/>
            <w:r>
              <w:br/>
              <w:t>5 = high</w:t>
            </w:r>
          </w:p>
        </w:tc>
        <w:tc>
          <w:tcPr>
            <w:tcW w:w="3544" w:type="dxa"/>
            <w:tcBorders>
              <w:top w:val="single" w:sz="4" w:space="0" w:color="A6A6A6" w:themeColor="background1" w:themeShade="A6"/>
              <w:bottom w:val="single" w:sz="4" w:space="0" w:color="A6A6A6" w:themeColor="background1" w:themeShade="A6"/>
            </w:tcBorders>
          </w:tcPr>
          <w:p w:rsidR="0040472A" w:rsidRDefault="0040472A">
            <w:pPr>
              <w:pStyle w:val="Title3"/>
            </w:pPr>
            <w:r>
              <w:t>CONTROL MEASURE</w:t>
            </w:r>
          </w:p>
        </w:tc>
      </w:tr>
      <w:tr w:rsidR="00D20C2D">
        <w:trPr>
          <w:trHeight w:val="388"/>
        </w:trPr>
        <w:tc>
          <w:tcPr>
            <w:tcW w:w="2977" w:type="dxa"/>
            <w:tcBorders>
              <w:top w:val="single" w:sz="4" w:space="0" w:color="A6A6A6" w:themeColor="background1" w:themeShade="A6"/>
              <w:left w:val="single" w:sz="4" w:space="0" w:color="A6A6A6" w:themeColor="background1" w:themeShade="A6"/>
              <w:bottom w:val="dotted" w:sz="4" w:space="0" w:color="auto"/>
              <w:right w:val="nil"/>
            </w:tcBorders>
            <w:vAlign w:val="center"/>
          </w:tcPr>
          <w:p w:rsidR="00D900A6" w:rsidRPr="00D900A6" w:rsidRDefault="00D20C2D" w:rsidP="00D900A6">
            <w:pPr>
              <w:pStyle w:val="Heading1"/>
            </w:pPr>
            <w:r>
              <w:t>PRE</w:t>
            </w:r>
            <w:r w:rsidR="00366C19">
              <w:t>-</w:t>
            </w:r>
            <w:r>
              <w:t>EVENT</w:t>
            </w:r>
          </w:p>
        </w:tc>
        <w:tc>
          <w:tcPr>
            <w:tcW w:w="10773" w:type="dxa"/>
            <w:gridSpan w:val="4"/>
            <w:tcBorders>
              <w:top w:val="single" w:sz="4" w:space="0" w:color="A6A6A6" w:themeColor="background1" w:themeShade="A6"/>
              <w:left w:val="nil"/>
              <w:bottom w:val="dotted" w:sz="4" w:space="0" w:color="auto"/>
              <w:right w:val="single" w:sz="4" w:space="0" w:color="A6A6A6" w:themeColor="background1" w:themeShade="A6"/>
            </w:tcBorders>
            <w:vAlign w:val="center"/>
          </w:tcPr>
          <w:p w:rsidR="00D900A6" w:rsidRDefault="00D900A6" w:rsidP="00D900A6">
            <w:pPr>
              <w:pStyle w:val="Normal-Rows"/>
              <w:framePr w:hSpace="0" w:wrap="auto" w:vAnchor="margin" w:yAlign="inline"/>
              <w:suppressOverlap w:val="0"/>
            </w:pPr>
          </w:p>
        </w:tc>
      </w:tr>
      <w:tr w:rsidR="00D20C2D">
        <w:trPr>
          <w:trHeight w:val="409"/>
        </w:trPr>
        <w:tc>
          <w:tcPr>
            <w:tcW w:w="2977" w:type="dxa"/>
            <w:tcBorders>
              <w:top w:val="dotted" w:sz="4" w:space="0" w:color="auto"/>
              <w:left w:val="single" w:sz="4" w:space="0" w:color="A6A6A6" w:themeColor="background1" w:themeShade="A6"/>
              <w:bottom w:val="dotted" w:sz="4" w:space="0" w:color="auto"/>
              <w:right w:val="nil"/>
            </w:tcBorders>
          </w:tcPr>
          <w:p w:rsidR="00D900A6" w:rsidRDefault="00D20C2D" w:rsidP="00D900A6">
            <w:pPr>
              <w:pStyle w:val="Heading2"/>
            </w:pPr>
            <w:r>
              <w:t>Participant</w:t>
            </w:r>
          </w:p>
        </w:tc>
        <w:tc>
          <w:tcPr>
            <w:tcW w:w="10773" w:type="dxa"/>
            <w:gridSpan w:val="4"/>
            <w:tcBorders>
              <w:top w:val="dotted" w:sz="4" w:space="0" w:color="auto"/>
              <w:left w:val="nil"/>
              <w:bottom w:val="dotted" w:sz="4" w:space="0" w:color="auto"/>
              <w:right w:val="single" w:sz="4" w:space="0" w:color="A6A6A6" w:themeColor="background1" w:themeShade="A6"/>
            </w:tcBorders>
          </w:tcPr>
          <w:p w:rsidR="00D900A6" w:rsidRDefault="00D900A6" w:rsidP="00D900A6">
            <w:pPr>
              <w:pStyle w:val="Normal-Rows"/>
              <w:framePr w:hSpace="0" w:wrap="auto" w:vAnchor="margin" w:yAlign="inline"/>
              <w:suppressOverlap w:val="0"/>
            </w:pPr>
          </w:p>
        </w:tc>
      </w:tr>
      <w:tr w:rsidR="00C167C6">
        <w:trPr>
          <w:trHeight w:val="409"/>
        </w:trPr>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D900A6" w:rsidRDefault="00E7415C" w:rsidP="00D900A6">
            <w:pPr>
              <w:pStyle w:val="Heading3"/>
              <w:framePr w:hSpace="0" w:wrap="auto" w:vAnchor="margin" w:yAlign="inline"/>
              <w:suppressOverlap w:val="0"/>
            </w:pPr>
            <w:r>
              <w:t xml:space="preserve">Medical </w:t>
            </w:r>
            <w:r w:rsidR="00B23AB5">
              <w:t>c</w:t>
            </w:r>
            <w:r>
              <w:t>onditions</w:t>
            </w:r>
          </w:p>
        </w:tc>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D900A6" w:rsidRPr="00D900A6" w:rsidRDefault="00D900A6" w:rsidP="00D900A6">
            <w:pPr>
              <w:pStyle w:val="Normal-Rows"/>
              <w:framePr w:hSpace="0" w:wrap="auto" w:vAnchor="margin" w:yAlign="inline"/>
              <w:suppressOverlap w:val="0"/>
              <w:rPr>
                <w:rFonts w:eastAsiaTheme="minorHAnsi"/>
                <w:caps/>
              </w:rPr>
            </w:pPr>
            <w:r w:rsidRPr="00D900A6">
              <w:rPr>
                <w:rFonts w:eastAsiaTheme="minorHAnsi"/>
              </w:rPr>
              <w:t>Competitor is not fit to participate in the event</w:t>
            </w:r>
          </w:p>
          <w:p w:rsidR="00D900A6" w:rsidRDefault="00D900A6" w:rsidP="00D900A6">
            <w:pPr>
              <w:pStyle w:val="Normal-Rows"/>
              <w:framePr w:hSpace="0" w:wrap="auto" w:vAnchor="margin" w:yAlign="inline"/>
              <w:suppressOverlap w:val="0"/>
            </w:pPr>
          </w:p>
        </w:tc>
        <w:tc>
          <w:tcPr>
            <w:tcW w:w="3118"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D900A6" w:rsidRDefault="00D900A6" w:rsidP="00D900A6">
            <w:pPr>
              <w:pStyle w:val="Normal-Rows"/>
              <w:framePr w:hSpace="0" w:wrap="auto" w:vAnchor="margin" w:yAlign="inline"/>
              <w:suppressOverlap w:val="0"/>
            </w:pPr>
            <w:r w:rsidRPr="00D900A6">
              <w:t>Competitor may suffer serious medical trauma</w:t>
            </w:r>
          </w:p>
        </w:tc>
        <w:tc>
          <w:tcPr>
            <w:tcW w:w="113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D900A6" w:rsidRDefault="00173F0E" w:rsidP="00D900A6">
            <w:pPr>
              <w:pStyle w:val="Normal-Rows"/>
              <w:framePr w:hSpace="0" w:wrap="auto" w:vAnchor="margin" w:yAlign="inline"/>
              <w:suppressOverlap w:val="0"/>
            </w:pPr>
            <w:r>
              <w:t>5</w:t>
            </w:r>
          </w:p>
        </w:tc>
        <w:tc>
          <w:tcPr>
            <w:tcW w:w="354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D900A6" w:rsidRDefault="00D900A6" w:rsidP="00D900A6">
            <w:pPr>
              <w:pStyle w:val="Normal-Rows"/>
              <w:framePr w:hSpace="0" w:wrap="auto" w:vAnchor="margin" w:yAlign="inline"/>
              <w:suppressOverlap w:val="0"/>
            </w:pPr>
            <w:r w:rsidRPr="00D900A6">
              <w:t xml:space="preserve">Competitor must indicate current medical status and indicate fitness to participate in </w:t>
            </w:r>
            <w:r w:rsidR="00AD593C">
              <w:t xml:space="preserve">the </w:t>
            </w:r>
            <w:r w:rsidRPr="00D900A6">
              <w:t>event when they register</w:t>
            </w:r>
          </w:p>
        </w:tc>
      </w:tr>
      <w:tr w:rsidR="00C167C6">
        <w:trPr>
          <w:trHeight w:val="409"/>
        </w:trPr>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D900A6" w:rsidRDefault="00046859" w:rsidP="00D900A6">
            <w:pPr>
              <w:pStyle w:val="Heading3"/>
              <w:framePr w:hSpace="0" w:wrap="auto" w:vAnchor="margin" w:yAlign="inline"/>
              <w:suppressOverlap w:val="0"/>
            </w:pPr>
            <w:r>
              <w:t>Paddling skill level</w:t>
            </w:r>
          </w:p>
        </w:tc>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D900A6" w:rsidRDefault="00046859" w:rsidP="00D900A6">
            <w:pPr>
              <w:pStyle w:val="Normal-Rows"/>
              <w:framePr w:hSpace="0" w:wrap="auto" w:vAnchor="margin" w:yAlign="inline"/>
              <w:suppressOverlap w:val="0"/>
              <w:rPr>
                <w:rFonts w:eastAsiaTheme="minorHAnsi"/>
              </w:rPr>
            </w:pPr>
            <w:r w:rsidRPr="005A2DEB">
              <w:t>Paddler will not be able to complete all or part of the event</w:t>
            </w:r>
          </w:p>
        </w:tc>
        <w:tc>
          <w:tcPr>
            <w:tcW w:w="3118"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D900A6" w:rsidRDefault="00046859" w:rsidP="00D900A6">
            <w:pPr>
              <w:pStyle w:val="Normal-Rows"/>
              <w:framePr w:hSpace="0" w:wrap="auto" w:vAnchor="margin" w:yAlign="inline"/>
              <w:suppressOverlap w:val="0"/>
            </w:pPr>
            <w:r w:rsidRPr="002F0A52">
              <w:t>Competitor may place others at risk if they become unable to cope with conditions</w:t>
            </w:r>
          </w:p>
        </w:tc>
        <w:tc>
          <w:tcPr>
            <w:tcW w:w="113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D900A6" w:rsidRDefault="00046859" w:rsidP="00D900A6">
            <w:pPr>
              <w:pStyle w:val="Normal-Rows"/>
              <w:framePr w:hSpace="0" w:wrap="auto" w:vAnchor="margin" w:yAlign="inline"/>
              <w:suppressOverlap w:val="0"/>
            </w:pPr>
            <w:r>
              <w:t>4</w:t>
            </w:r>
          </w:p>
        </w:tc>
        <w:tc>
          <w:tcPr>
            <w:tcW w:w="354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D900A6" w:rsidRDefault="00046859" w:rsidP="00D900A6">
            <w:pPr>
              <w:pStyle w:val="Normal-Rows"/>
              <w:framePr w:hSpace="0" w:wrap="auto" w:vAnchor="margin" w:yAlign="inline"/>
              <w:suppressOverlap w:val="0"/>
            </w:pPr>
            <w:r w:rsidRPr="00A40833">
              <w:t>Competitor must be made aware of conditions they may meet on the course, so they may make a judgement to their ability to participate</w:t>
            </w:r>
          </w:p>
        </w:tc>
      </w:tr>
      <w:tr w:rsidR="00046859">
        <w:trPr>
          <w:trHeight w:val="409"/>
        </w:trPr>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046859" w:rsidRDefault="00046859" w:rsidP="00C167C6">
            <w:pPr>
              <w:pStyle w:val="Heading3"/>
              <w:framePr w:hSpace="0" w:wrap="auto" w:vAnchor="margin" w:yAlign="inline"/>
              <w:suppressOverlap w:val="0"/>
            </w:pPr>
            <w:r>
              <w:t>Fitness Level</w:t>
            </w:r>
          </w:p>
        </w:tc>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D900A6" w:rsidRDefault="00B77E30" w:rsidP="00D900A6">
            <w:pPr>
              <w:pStyle w:val="Normal-Rows"/>
              <w:framePr w:hSpace="0" w:wrap="auto" w:vAnchor="margin" w:yAlign="inline"/>
              <w:suppressOverlap w:val="0"/>
            </w:pPr>
            <w:r w:rsidRPr="007522CC">
              <w:t>Paddler may not have the fitness level to complete the distance</w:t>
            </w:r>
          </w:p>
        </w:tc>
        <w:tc>
          <w:tcPr>
            <w:tcW w:w="3118"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D900A6" w:rsidRDefault="00B77E30" w:rsidP="00D900A6">
            <w:pPr>
              <w:pStyle w:val="Normal-Rows"/>
              <w:framePr w:hSpace="0" w:wrap="auto" w:vAnchor="margin" w:yAlign="inline"/>
              <w:suppressOverlap w:val="0"/>
            </w:pPr>
            <w:r w:rsidRPr="002819F2">
              <w:t>Paddler may need assistance from safety craft during the event</w:t>
            </w:r>
          </w:p>
        </w:tc>
        <w:tc>
          <w:tcPr>
            <w:tcW w:w="113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D900A6" w:rsidRDefault="00B77E30" w:rsidP="00D900A6">
            <w:pPr>
              <w:pStyle w:val="Normal-Rows"/>
              <w:framePr w:hSpace="0" w:wrap="auto" w:vAnchor="margin" w:yAlign="inline"/>
              <w:suppressOverlap w:val="0"/>
            </w:pPr>
            <w:r>
              <w:t>3</w:t>
            </w:r>
          </w:p>
        </w:tc>
        <w:tc>
          <w:tcPr>
            <w:tcW w:w="354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D900A6" w:rsidRDefault="00B77E30" w:rsidP="00D900A6">
            <w:pPr>
              <w:pStyle w:val="Normal-Rows"/>
              <w:framePr w:hSpace="0" w:wrap="auto" w:vAnchor="margin" w:yAlign="inline"/>
              <w:suppressOverlap w:val="0"/>
            </w:pPr>
            <w:r w:rsidRPr="00A674B2">
              <w:t>A safety craft used to assist a tired paddler may be distracted from attend</w:t>
            </w:r>
            <w:r w:rsidR="001A2BED">
              <w:t>i</w:t>
            </w:r>
            <w:r w:rsidRPr="00A674B2">
              <w:t>ng an emergency situation</w:t>
            </w:r>
          </w:p>
        </w:tc>
      </w:tr>
      <w:tr w:rsidR="00B77E30">
        <w:trPr>
          <w:trHeight w:val="409"/>
        </w:trPr>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B77E30" w:rsidRDefault="00B77E30" w:rsidP="00C167C6">
            <w:pPr>
              <w:pStyle w:val="Heading3"/>
              <w:framePr w:hSpace="0" w:wrap="auto" w:vAnchor="margin" w:yAlign="inline"/>
              <w:suppressOverlap w:val="0"/>
            </w:pPr>
            <w:r>
              <w:t>Participant Details</w:t>
            </w:r>
          </w:p>
        </w:tc>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D900A6" w:rsidRDefault="00B77E30" w:rsidP="00D900A6">
            <w:pPr>
              <w:pStyle w:val="Normal-Rows"/>
              <w:framePr w:hSpace="0" w:wrap="auto" w:vAnchor="margin" w:yAlign="inline"/>
              <w:suppressOverlap w:val="0"/>
            </w:pPr>
            <w:r w:rsidRPr="00E70EF9">
              <w:t>Incomplete or inaccurate information may be submitted by participant</w:t>
            </w:r>
          </w:p>
        </w:tc>
        <w:tc>
          <w:tcPr>
            <w:tcW w:w="3118"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D900A6" w:rsidRDefault="00B77E30" w:rsidP="00D900A6">
            <w:pPr>
              <w:pStyle w:val="Normal-Rows"/>
              <w:framePr w:hSpace="0" w:wrap="auto" w:vAnchor="margin" w:yAlign="inline"/>
              <w:suppressOverlap w:val="0"/>
            </w:pPr>
            <w:r w:rsidRPr="00FB02A2">
              <w:t>Emergency contact details, fitness to participate</w:t>
            </w:r>
            <w:r w:rsidR="008952E0">
              <w:t>,</w:t>
            </w:r>
            <w:r w:rsidRPr="00FB02A2">
              <w:t xml:space="preserve"> etc may not be known</w:t>
            </w:r>
          </w:p>
        </w:tc>
        <w:tc>
          <w:tcPr>
            <w:tcW w:w="113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D900A6" w:rsidRDefault="00B77E30" w:rsidP="00D900A6">
            <w:pPr>
              <w:pStyle w:val="Normal-Rows"/>
              <w:framePr w:hSpace="0" w:wrap="auto" w:vAnchor="margin" w:yAlign="inline"/>
              <w:suppressOverlap w:val="0"/>
            </w:pPr>
            <w:r>
              <w:t>3</w:t>
            </w:r>
          </w:p>
        </w:tc>
        <w:tc>
          <w:tcPr>
            <w:tcW w:w="354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D900A6" w:rsidRDefault="00B77E30" w:rsidP="00D900A6">
            <w:pPr>
              <w:pStyle w:val="Normal-Rows"/>
              <w:framePr w:hSpace="0" w:wrap="auto" w:vAnchor="margin" w:yAlign="inline"/>
              <w:suppressOverlap w:val="0"/>
            </w:pPr>
            <w:r w:rsidRPr="00B83D1F">
              <w:t>On-line registration with compulsory fields can prevent incomplet</w:t>
            </w:r>
            <w:r w:rsidR="008952E0">
              <w:t>e registration. A</w:t>
            </w:r>
            <w:r w:rsidRPr="00B83D1F">
              <w:t>ccurate information</w:t>
            </w:r>
            <w:r w:rsidR="00B23AB5">
              <w:t>.</w:t>
            </w:r>
          </w:p>
        </w:tc>
      </w:tr>
      <w:tr w:rsidR="00B77E30">
        <w:trPr>
          <w:trHeight w:val="409"/>
        </w:trPr>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B77E30" w:rsidRDefault="00B77E30" w:rsidP="00C167C6">
            <w:pPr>
              <w:pStyle w:val="Heading3"/>
              <w:framePr w:hSpace="0" w:wrap="auto" w:vAnchor="margin" w:yAlign="inline"/>
              <w:suppressOverlap w:val="0"/>
            </w:pPr>
            <w:r>
              <w:t>Knowledge of Procedures</w:t>
            </w:r>
          </w:p>
        </w:tc>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D900A6" w:rsidRDefault="00B77E30" w:rsidP="00D900A6">
            <w:pPr>
              <w:pStyle w:val="Normal-Rows"/>
              <w:framePr w:hSpace="0" w:wrap="auto" w:vAnchor="margin" w:yAlign="inline"/>
              <w:suppressOverlap w:val="0"/>
            </w:pPr>
            <w:r w:rsidRPr="00CD2C8C">
              <w:t>Participant may not be aware of correct procedures for event</w:t>
            </w:r>
          </w:p>
        </w:tc>
        <w:tc>
          <w:tcPr>
            <w:tcW w:w="3118"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D900A6" w:rsidRDefault="00B77E30" w:rsidP="00D900A6">
            <w:pPr>
              <w:pStyle w:val="Normal-Rows"/>
              <w:framePr w:hSpace="0" w:wrap="auto" w:vAnchor="margin" w:yAlign="inline"/>
              <w:suppressOverlap w:val="0"/>
            </w:pPr>
            <w:r w:rsidRPr="00DB2BD8">
              <w:t>Paddler may become lost, injured, a danger to others</w:t>
            </w:r>
          </w:p>
        </w:tc>
        <w:tc>
          <w:tcPr>
            <w:tcW w:w="113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D900A6" w:rsidRDefault="00B77E30" w:rsidP="00D900A6">
            <w:pPr>
              <w:pStyle w:val="Normal-Rows"/>
              <w:framePr w:hSpace="0" w:wrap="auto" w:vAnchor="margin" w:yAlign="inline"/>
              <w:suppressOverlap w:val="0"/>
            </w:pPr>
            <w:r>
              <w:t>4</w:t>
            </w:r>
          </w:p>
        </w:tc>
        <w:tc>
          <w:tcPr>
            <w:tcW w:w="354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D900A6" w:rsidRDefault="00B77E30" w:rsidP="00D900A6">
            <w:pPr>
              <w:pStyle w:val="Normal-Rows"/>
              <w:framePr w:hSpace="0" w:wrap="auto" w:vAnchor="margin" w:yAlign="inline"/>
              <w:suppressOverlap w:val="0"/>
            </w:pPr>
            <w:r w:rsidRPr="000857A2">
              <w:t>Compulsory attendan</w:t>
            </w:r>
            <w:r w:rsidR="008952E0">
              <w:t>c</w:t>
            </w:r>
            <w:r w:rsidRPr="000857A2">
              <w:t>e at race briefing and comprehensive published event guidelines</w:t>
            </w:r>
          </w:p>
        </w:tc>
      </w:tr>
      <w:tr w:rsidR="00AF40C7">
        <w:trPr>
          <w:trHeight w:val="409"/>
        </w:trPr>
        <w:tc>
          <w:tcPr>
            <w:tcW w:w="13750" w:type="dxa"/>
            <w:gridSpan w:val="5"/>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D900A6" w:rsidRDefault="00AF40C7" w:rsidP="00D900A6">
            <w:pPr>
              <w:pStyle w:val="Heading2"/>
              <w:rPr>
                <w:caps/>
                <w:kern w:val="32"/>
              </w:rPr>
            </w:pPr>
            <w:r>
              <w:t>Course</w:t>
            </w:r>
          </w:p>
        </w:tc>
      </w:tr>
      <w:tr w:rsidR="00B77E30">
        <w:trPr>
          <w:trHeight w:val="409"/>
        </w:trPr>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D900A6" w:rsidRDefault="003504BA" w:rsidP="00D900A6">
            <w:pPr>
              <w:pStyle w:val="Heading3"/>
              <w:framePr w:hSpace="0" w:wrap="auto" w:vAnchor="margin" w:yAlign="inline"/>
              <w:suppressOverlap w:val="0"/>
            </w:pPr>
            <w:r>
              <w:t>Course Set-up</w:t>
            </w:r>
          </w:p>
        </w:tc>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D900A6" w:rsidRDefault="008952E0" w:rsidP="00D900A6">
            <w:pPr>
              <w:pStyle w:val="Normal-Rows"/>
              <w:framePr w:hSpace="0" w:wrap="auto" w:vAnchor="margin" w:yAlign="inline"/>
              <w:suppressOverlap w:val="0"/>
            </w:pPr>
            <w:r>
              <w:t>C</w:t>
            </w:r>
            <w:r w:rsidR="002C7577" w:rsidRPr="00970C34">
              <w:t>ourse is not set up to take all dangers into account</w:t>
            </w:r>
          </w:p>
        </w:tc>
        <w:tc>
          <w:tcPr>
            <w:tcW w:w="3118"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D900A6" w:rsidRDefault="002C7577" w:rsidP="00D900A6">
            <w:pPr>
              <w:pStyle w:val="Normal-Rows"/>
              <w:framePr w:hSpace="0" w:wrap="auto" w:vAnchor="margin" w:yAlign="inline"/>
              <w:suppressOverlap w:val="0"/>
            </w:pPr>
            <w:r w:rsidRPr="002836CA">
              <w:t xml:space="preserve">Participant may be exposed to unnecessary </w:t>
            </w:r>
            <w:r w:rsidR="004D420C">
              <w:t>or unfor</w:t>
            </w:r>
            <w:r w:rsidR="00D84C7D">
              <w:t>e</w:t>
            </w:r>
            <w:r w:rsidR="004D420C">
              <w:t xml:space="preserve">seen </w:t>
            </w:r>
            <w:r w:rsidRPr="002836CA">
              <w:t>dangers</w:t>
            </w:r>
          </w:p>
        </w:tc>
        <w:tc>
          <w:tcPr>
            <w:tcW w:w="113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D900A6" w:rsidRDefault="002C7577" w:rsidP="00D900A6">
            <w:pPr>
              <w:pStyle w:val="Normal-Rows"/>
              <w:framePr w:hSpace="0" w:wrap="auto" w:vAnchor="margin" w:yAlign="inline"/>
              <w:suppressOverlap w:val="0"/>
            </w:pPr>
            <w:r>
              <w:t>4</w:t>
            </w:r>
          </w:p>
        </w:tc>
        <w:tc>
          <w:tcPr>
            <w:tcW w:w="354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D900A6" w:rsidRDefault="002C7577" w:rsidP="00D900A6">
            <w:pPr>
              <w:pStyle w:val="Normal-Rows"/>
              <w:framePr w:hSpace="0" w:wrap="auto" w:vAnchor="margin" w:yAlign="inline"/>
              <w:suppressOverlap w:val="0"/>
            </w:pPr>
            <w:r w:rsidRPr="005E48C2">
              <w:t xml:space="preserve">An appraisal of all </w:t>
            </w:r>
            <w:r w:rsidR="008952E0" w:rsidRPr="005E48C2">
              <w:t>for</w:t>
            </w:r>
            <w:r w:rsidR="008952E0">
              <w:t>e</w:t>
            </w:r>
            <w:r w:rsidR="008952E0" w:rsidRPr="005E48C2">
              <w:t>seeable</w:t>
            </w:r>
            <w:r w:rsidRPr="005E48C2">
              <w:t xml:space="preserve"> problems associated with course layout should be undertaken prior to finalising the course design</w:t>
            </w:r>
          </w:p>
        </w:tc>
      </w:tr>
      <w:tr w:rsidR="002C7577">
        <w:trPr>
          <w:trHeight w:val="409"/>
        </w:trPr>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2C7577" w:rsidRDefault="002C7577" w:rsidP="003504BA">
            <w:pPr>
              <w:pStyle w:val="Heading3"/>
              <w:framePr w:hSpace="0" w:wrap="auto" w:vAnchor="margin" w:yAlign="inline"/>
              <w:suppressOverlap w:val="0"/>
            </w:pPr>
            <w:r>
              <w:t>Safety Craft</w:t>
            </w:r>
          </w:p>
        </w:tc>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D900A6" w:rsidRDefault="002C7577" w:rsidP="00D900A6">
            <w:pPr>
              <w:pStyle w:val="Normal-Rows"/>
              <w:framePr w:hSpace="0" w:wrap="auto" w:vAnchor="margin" w:yAlign="inline"/>
              <w:suppressOverlap w:val="0"/>
            </w:pPr>
            <w:r w:rsidRPr="00EE1A9C">
              <w:t xml:space="preserve">Safety </w:t>
            </w:r>
            <w:r w:rsidR="008952E0">
              <w:t>c</w:t>
            </w:r>
            <w:r w:rsidRPr="00EE1A9C">
              <w:t>raft are inadequate in numbers or suitability for the task</w:t>
            </w:r>
          </w:p>
        </w:tc>
        <w:tc>
          <w:tcPr>
            <w:tcW w:w="3118"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D900A6" w:rsidRDefault="002C7577" w:rsidP="00D900A6">
            <w:pPr>
              <w:pStyle w:val="Normal-Rows"/>
              <w:framePr w:hSpace="0" w:wrap="auto" w:vAnchor="margin" w:yAlign="inline"/>
              <w:suppressOverlap w:val="0"/>
            </w:pPr>
            <w:r w:rsidRPr="00BB7783">
              <w:t>Craft unable to be used for the intended purpose</w:t>
            </w:r>
            <w:r w:rsidR="004D420C">
              <w:t>, and not able to effect a rescue</w:t>
            </w:r>
          </w:p>
        </w:tc>
        <w:tc>
          <w:tcPr>
            <w:tcW w:w="113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D900A6" w:rsidRDefault="002C7577" w:rsidP="00D900A6">
            <w:pPr>
              <w:pStyle w:val="Normal-Rows"/>
              <w:framePr w:hSpace="0" w:wrap="auto" w:vAnchor="margin" w:yAlign="inline"/>
              <w:suppressOverlap w:val="0"/>
            </w:pPr>
            <w:r>
              <w:t>3</w:t>
            </w:r>
          </w:p>
        </w:tc>
        <w:tc>
          <w:tcPr>
            <w:tcW w:w="354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D900A6" w:rsidRDefault="008952E0" w:rsidP="00D900A6">
            <w:pPr>
              <w:pStyle w:val="Normal-Rows"/>
              <w:framePr w:hSpace="0" w:wrap="auto" w:vAnchor="margin" w:yAlign="inline"/>
              <w:suppressOverlap w:val="0"/>
            </w:pPr>
            <w:r>
              <w:t xml:space="preserve">Safety craft should be fully </w:t>
            </w:r>
            <w:r w:rsidR="002C7577" w:rsidRPr="00F958DF">
              <w:t xml:space="preserve">assessed for suitability and condition prior to event. </w:t>
            </w:r>
            <w:proofErr w:type="spellStart"/>
            <w:r w:rsidR="002C7577" w:rsidRPr="00F958DF">
              <w:t>IRB</w:t>
            </w:r>
            <w:proofErr w:type="spellEnd"/>
            <w:r w:rsidR="002C7577" w:rsidRPr="00F958DF">
              <w:t xml:space="preserve"> craft are generally mo</w:t>
            </w:r>
            <w:r>
              <w:t>re suitable for rescue purposes</w:t>
            </w:r>
          </w:p>
        </w:tc>
      </w:tr>
      <w:tr w:rsidR="009D7F0C">
        <w:trPr>
          <w:trHeight w:val="409"/>
        </w:trPr>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D7F0C" w:rsidRDefault="009D7F0C" w:rsidP="003504BA">
            <w:pPr>
              <w:pStyle w:val="Heading3"/>
              <w:framePr w:hSpace="0" w:wrap="auto" w:vAnchor="margin" w:yAlign="inline"/>
              <w:suppressOverlap w:val="0"/>
            </w:pPr>
            <w:r>
              <w:t>Parking</w:t>
            </w:r>
          </w:p>
        </w:tc>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D900A6" w:rsidRDefault="009D7F0C" w:rsidP="00D900A6">
            <w:pPr>
              <w:pStyle w:val="Normal-Rows"/>
              <w:framePr w:hSpace="0" w:wrap="auto" w:vAnchor="margin" w:yAlign="inline"/>
              <w:suppressOverlap w:val="0"/>
            </w:pPr>
            <w:r w:rsidRPr="00670973">
              <w:t>Vehicles</w:t>
            </w:r>
            <w:r w:rsidR="008952E0">
              <w:t xml:space="preserve"> carrying </w:t>
            </w:r>
            <w:proofErr w:type="spellStart"/>
            <w:r w:rsidR="008952E0">
              <w:t>paddlecraft</w:t>
            </w:r>
            <w:proofErr w:type="spellEnd"/>
            <w:r w:rsidR="008952E0">
              <w:t xml:space="preserve"> present </w:t>
            </w:r>
            <w:r w:rsidRPr="00670973">
              <w:t>an increased danger to other vehicles</w:t>
            </w:r>
          </w:p>
        </w:tc>
        <w:tc>
          <w:tcPr>
            <w:tcW w:w="3118"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D900A6" w:rsidRDefault="009D7F0C" w:rsidP="00D900A6">
            <w:pPr>
              <w:pStyle w:val="Normal-Rows"/>
              <w:framePr w:hSpace="0" w:wrap="auto" w:vAnchor="margin" w:yAlign="inline"/>
              <w:suppressOverlap w:val="0"/>
            </w:pPr>
            <w:r w:rsidRPr="00466BF8">
              <w:t xml:space="preserve">Length of </w:t>
            </w:r>
            <w:proofErr w:type="spellStart"/>
            <w:r w:rsidRPr="00466BF8">
              <w:t>paddlecraft</w:t>
            </w:r>
            <w:proofErr w:type="spellEnd"/>
            <w:r w:rsidRPr="00466BF8">
              <w:t xml:space="preserve"> may creat</w:t>
            </w:r>
            <w:r w:rsidR="008952E0">
              <w:t>e</w:t>
            </w:r>
            <w:r w:rsidRPr="00466BF8">
              <w:t xml:space="preserve"> difficulties for other vehicles as they pass close by</w:t>
            </w:r>
          </w:p>
        </w:tc>
        <w:tc>
          <w:tcPr>
            <w:tcW w:w="113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D900A6" w:rsidRDefault="009D7F0C" w:rsidP="00D900A6">
            <w:pPr>
              <w:pStyle w:val="Normal-Rows"/>
              <w:framePr w:hSpace="0" w:wrap="auto" w:vAnchor="margin" w:yAlign="inline"/>
              <w:suppressOverlap w:val="0"/>
            </w:pPr>
            <w:r>
              <w:t>1</w:t>
            </w:r>
          </w:p>
        </w:tc>
        <w:tc>
          <w:tcPr>
            <w:tcW w:w="354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D900A6" w:rsidRDefault="009D7F0C" w:rsidP="00D900A6">
            <w:pPr>
              <w:pStyle w:val="Normal-Rows"/>
              <w:framePr w:hSpace="0" w:wrap="auto" w:vAnchor="margin" w:yAlign="inline"/>
              <w:suppressOverlap w:val="0"/>
            </w:pPr>
            <w:r w:rsidRPr="00B2772E">
              <w:t xml:space="preserve">Ensure the parking area has sufficient room to </w:t>
            </w:r>
            <w:r w:rsidR="008952E0" w:rsidRPr="00B2772E">
              <w:t>manoeuvre</w:t>
            </w:r>
            <w:r w:rsidRPr="00B2772E">
              <w:t xml:space="preserve"> with longer loads</w:t>
            </w:r>
          </w:p>
        </w:tc>
      </w:tr>
      <w:tr w:rsidR="009D7F0C">
        <w:trPr>
          <w:trHeight w:val="409"/>
        </w:trPr>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D7F0C" w:rsidRDefault="009D7F0C" w:rsidP="003504BA">
            <w:pPr>
              <w:pStyle w:val="Heading3"/>
              <w:framePr w:hSpace="0" w:wrap="auto" w:vAnchor="margin" w:yAlign="inline"/>
              <w:suppressOverlap w:val="0"/>
            </w:pPr>
            <w:r>
              <w:t>Competitor access to venue</w:t>
            </w:r>
          </w:p>
        </w:tc>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D900A6" w:rsidRDefault="009D7F0C" w:rsidP="00D900A6">
            <w:pPr>
              <w:pStyle w:val="Normal-Rows"/>
              <w:framePr w:hSpace="0" w:wrap="auto" w:vAnchor="margin" w:yAlign="inline"/>
              <w:suppressOverlap w:val="0"/>
            </w:pPr>
            <w:r w:rsidRPr="007E118B">
              <w:t>Danger to participants while moving from vehicle to event location</w:t>
            </w:r>
          </w:p>
        </w:tc>
        <w:tc>
          <w:tcPr>
            <w:tcW w:w="3118"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D900A6" w:rsidRDefault="009D7F0C" w:rsidP="00D900A6">
            <w:pPr>
              <w:pStyle w:val="Normal-Rows"/>
              <w:framePr w:hSpace="0" w:wrap="auto" w:vAnchor="margin" w:yAlign="inline"/>
              <w:suppressOverlap w:val="0"/>
            </w:pPr>
            <w:r w:rsidRPr="00E03B88">
              <w:t xml:space="preserve">Participants moving </w:t>
            </w:r>
            <w:proofErr w:type="spellStart"/>
            <w:r w:rsidRPr="00E03B88">
              <w:t>paddlecraft</w:t>
            </w:r>
            <w:proofErr w:type="spellEnd"/>
            <w:r w:rsidRPr="00E03B88">
              <w:t xml:space="preserve"> across roadways present a substantial obstacle, and often cannot see all dangers</w:t>
            </w:r>
          </w:p>
        </w:tc>
        <w:tc>
          <w:tcPr>
            <w:tcW w:w="113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D900A6" w:rsidRDefault="009D7F0C" w:rsidP="00D900A6">
            <w:pPr>
              <w:pStyle w:val="Normal-Rows"/>
              <w:framePr w:hSpace="0" w:wrap="auto" w:vAnchor="margin" w:yAlign="inline"/>
              <w:suppressOverlap w:val="0"/>
            </w:pPr>
            <w:r>
              <w:t>5</w:t>
            </w:r>
          </w:p>
        </w:tc>
        <w:tc>
          <w:tcPr>
            <w:tcW w:w="354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D900A6" w:rsidRDefault="009D7F0C" w:rsidP="00D900A6">
            <w:pPr>
              <w:pStyle w:val="Normal-Rows"/>
              <w:framePr w:hSpace="0" w:wrap="auto" w:vAnchor="margin" w:yAlign="inline"/>
              <w:suppressOverlap w:val="0"/>
            </w:pPr>
            <w:r w:rsidRPr="00C42619">
              <w:t>Adequate venue management will include measures to ensure participant safety especially in traversing public roadways.</w:t>
            </w:r>
          </w:p>
        </w:tc>
      </w:tr>
      <w:tr w:rsidR="009D7F0C">
        <w:trPr>
          <w:trHeight w:val="409"/>
        </w:trPr>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D7F0C" w:rsidRDefault="009D7F0C" w:rsidP="003504BA">
            <w:pPr>
              <w:pStyle w:val="Heading3"/>
              <w:framePr w:hSpace="0" w:wrap="auto" w:vAnchor="margin" w:yAlign="inline"/>
              <w:suppressOverlap w:val="0"/>
            </w:pPr>
            <w:r>
              <w:t>Injury to spectator</w:t>
            </w:r>
          </w:p>
        </w:tc>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D900A6" w:rsidRDefault="009D332C" w:rsidP="00D900A6">
            <w:pPr>
              <w:pStyle w:val="Normal-Rows"/>
              <w:framePr w:hSpace="0" w:wrap="auto" w:vAnchor="margin" w:yAlign="inline"/>
              <w:suppressOverlap w:val="0"/>
            </w:pPr>
            <w:r>
              <w:t>Spectator is injured by boat</w:t>
            </w:r>
            <w:r w:rsidR="00DA44B0">
              <w:t xml:space="preserve"> or paddler</w:t>
            </w:r>
            <w:r>
              <w:t xml:space="preserve"> in any of a number of circumstances</w:t>
            </w:r>
          </w:p>
        </w:tc>
        <w:tc>
          <w:tcPr>
            <w:tcW w:w="3118"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D900A6" w:rsidRDefault="009D332C" w:rsidP="00D900A6">
            <w:pPr>
              <w:pStyle w:val="Normal-Rows"/>
              <w:framePr w:hSpace="0" w:wrap="auto" w:vAnchor="margin" w:yAlign="inline"/>
              <w:suppressOverlap w:val="0"/>
              <w:rPr>
                <w:b/>
              </w:rPr>
            </w:pPr>
            <w:r>
              <w:t>Spectators may face injury from boats on the water, or as they are passing by while being carried (portage)</w:t>
            </w:r>
          </w:p>
        </w:tc>
        <w:tc>
          <w:tcPr>
            <w:tcW w:w="113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D900A6" w:rsidRDefault="009D332C" w:rsidP="00D900A6">
            <w:pPr>
              <w:pStyle w:val="Normal-Rows"/>
              <w:framePr w:hSpace="0" w:wrap="auto" w:vAnchor="margin" w:yAlign="inline"/>
              <w:suppressOverlap w:val="0"/>
            </w:pPr>
            <w:r>
              <w:t>3</w:t>
            </w:r>
          </w:p>
        </w:tc>
        <w:tc>
          <w:tcPr>
            <w:tcW w:w="354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D900A6" w:rsidRPr="00D900A6" w:rsidRDefault="00D900A6" w:rsidP="00D900A6">
            <w:r w:rsidRPr="00D900A6">
              <w:rPr>
                <w:kern w:val="32"/>
              </w:rPr>
              <w:t>E</w:t>
            </w:r>
            <w:r w:rsidR="00DA44B0">
              <w:rPr>
                <w:kern w:val="32"/>
              </w:rPr>
              <w:t>nsure event perimeter is adequately signposted, and that portage or participant areas on land are adequately isolated from spectators.</w:t>
            </w:r>
          </w:p>
        </w:tc>
      </w:tr>
      <w:tr w:rsidR="009D7F0C">
        <w:trPr>
          <w:trHeight w:val="409"/>
        </w:trPr>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D900A6" w:rsidRDefault="009D7F0C" w:rsidP="00D900A6">
            <w:pPr>
              <w:pStyle w:val="Heading3"/>
              <w:framePr w:hSpace="0" w:wrap="auto" w:vAnchor="margin" w:yAlign="inline"/>
              <w:suppressOverlap w:val="0"/>
            </w:pPr>
            <w:r>
              <w:t xml:space="preserve">Registration </w:t>
            </w:r>
            <w:r w:rsidR="008952E0">
              <w:t>s</w:t>
            </w:r>
            <w:r>
              <w:t>et-up</w:t>
            </w:r>
          </w:p>
        </w:tc>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D900A6" w:rsidRDefault="00DA44B0" w:rsidP="00D900A6">
            <w:pPr>
              <w:pStyle w:val="Normal-Rows"/>
              <w:framePr w:hSpace="0" w:wrap="auto" w:vAnchor="margin" w:yAlign="inline"/>
              <w:suppressOverlap w:val="0"/>
            </w:pPr>
            <w:r>
              <w:t>Structures are unsuitable for the intended use</w:t>
            </w:r>
          </w:p>
        </w:tc>
        <w:tc>
          <w:tcPr>
            <w:tcW w:w="3118"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D900A6" w:rsidRDefault="00DA44B0" w:rsidP="00D900A6">
            <w:r>
              <w:rPr>
                <w:kern w:val="32"/>
              </w:rPr>
              <w:t>Structures may not be suitable if weather conditions change, leading to collapse</w:t>
            </w:r>
          </w:p>
        </w:tc>
        <w:tc>
          <w:tcPr>
            <w:tcW w:w="113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D900A6" w:rsidRDefault="00DA44B0" w:rsidP="00D900A6">
            <w:pPr>
              <w:pStyle w:val="Normal-Rows"/>
              <w:framePr w:hSpace="0" w:wrap="auto" w:vAnchor="margin" w:yAlign="inline"/>
              <w:suppressOverlap w:val="0"/>
            </w:pPr>
            <w:r>
              <w:t>2</w:t>
            </w:r>
          </w:p>
        </w:tc>
        <w:tc>
          <w:tcPr>
            <w:tcW w:w="354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D900A6" w:rsidRDefault="00DA44B0" w:rsidP="00D900A6">
            <w:r>
              <w:rPr>
                <w:kern w:val="32"/>
              </w:rPr>
              <w:t xml:space="preserve">Suitable structures to be specified, </w:t>
            </w:r>
            <w:r w:rsidR="002833C4">
              <w:rPr>
                <w:kern w:val="32"/>
              </w:rPr>
              <w:t>adequately</w:t>
            </w:r>
            <w:r>
              <w:rPr>
                <w:kern w:val="32"/>
              </w:rPr>
              <w:t xml:space="preserve"> weighted / pegged if likelihood of high wind / precipitation.</w:t>
            </w:r>
          </w:p>
        </w:tc>
      </w:tr>
      <w:tr w:rsidR="00924715">
        <w:trPr>
          <w:trHeight w:val="409"/>
        </w:trPr>
        <w:tc>
          <w:tcPr>
            <w:tcW w:w="13750" w:type="dxa"/>
            <w:gridSpan w:val="5"/>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Heading1"/>
            </w:pPr>
            <w:r>
              <w:t>event</w:t>
            </w:r>
          </w:p>
        </w:tc>
      </w:tr>
      <w:tr w:rsidR="00924715">
        <w:trPr>
          <w:trHeight w:val="409"/>
        </w:trPr>
        <w:tc>
          <w:tcPr>
            <w:tcW w:w="13750" w:type="dxa"/>
            <w:gridSpan w:val="5"/>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Heading2"/>
            </w:pPr>
            <w:r>
              <w:t>Participant</w:t>
            </w:r>
          </w:p>
        </w:tc>
      </w:tr>
      <w:tr w:rsidR="00924715">
        <w:trPr>
          <w:trHeight w:val="409"/>
        </w:trPr>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Heading3"/>
              <w:framePr w:hSpace="0" w:wrap="auto" w:vAnchor="margin" w:yAlign="inline"/>
              <w:suppressOverlap w:val="0"/>
            </w:pPr>
            <w:r>
              <w:t>Sun Protection</w:t>
            </w:r>
          </w:p>
        </w:tc>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Over exposure to sun</w:t>
            </w:r>
          </w:p>
        </w:tc>
        <w:tc>
          <w:tcPr>
            <w:tcW w:w="3118"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r>
              <w:rPr>
                <w:kern w:val="32"/>
              </w:rPr>
              <w:t xml:space="preserve">Sunburn </w:t>
            </w:r>
          </w:p>
        </w:tc>
        <w:tc>
          <w:tcPr>
            <w:tcW w:w="113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4</w:t>
            </w:r>
          </w:p>
        </w:tc>
        <w:tc>
          <w:tcPr>
            <w:tcW w:w="354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r>
              <w:t>Sunscreen to be provided at clearly marked locations. Reminders made at regular intervals during the course of event, and at event briefing.</w:t>
            </w:r>
          </w:p>
        </w:tc>
      </w:tr>
      <w:tr w:rsidR="00924715">
        <w:trPr>
          <w:trHeight w:val="409"/>
        </w:trPr>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9D7F0C">
            <w:pPr>
              <w:pStyle w:val="Heading3"/>
              <w:framePr w:hSpace="0" w:wrap="auto" w:vAnchor="margin" w:yAlign="inline"/>
              <w:suppressOverlap w:val="0"/>
            </w:pPr>
            <w:r>
              <w:t>Exposure to heat</w:t>
            </w:r>
          </w:p>
        </w:tc>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Heatstroke / medical risk</w:t>
            </w:r>
          </w:p>
        </w:tc>
        <w:tc>
          <w:tcPr>
            <w:tcW w:w="3118"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r>
              <w:t xml:space="preserve">Possible life–threatening situation if not </w:t>
            </w:r>
            <w:proofErr w:type="spellStart"/>
            <w:r>
              <w:t>recognised</w:t>
            </w:r>
            <w:proofErr w:type="spellEnd"/>
            <w:r>
              <w:t xml:space="preserve"> and treated accordingly</w:t>
            </w:r>
          </w:p>
        </w:tc>
        <w:tc>
          <w:tcPr>
            <w:tcW w:w="113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5</w:t>
            </w:r>
          </w:p>
        </w:tc>
        <w:tc>
          <w:tcPr>
            <w:tcW w:w="354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r>
              <w:rPr>
                <w:kern w:val="32"/>
              </w:rPr>
              <w:t>Access to emergency services to be provided. Shade / method of cooling (ice packs) to be available. Schedule event timing accordingly.</w:t>
            </w:r>
          </w:p>
        </w:tc>
      </w:tr>
      <w:tr w:rsidR="00924715">
        <w:trPr>
          <w:trHeight w:val="409"/>
        </w:trPr>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9D7F0C">
            <w:pPr>
              <w:pStyle w:val="Heading3"/>
              <w:framePr w:hSpace="0" w:wrap="auto" w:vAnchor="margin" w:yAlign="inline"/>
              <w:suppressOverlap w:val="0"/>
            </w:pPr>
            <w:r>
              <w:t>Exposure to cold</w:t>
            </w:r>
          </w:p>
        </w:tc>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Hypothermia</w:t>
            </w:r>
          </w:p>
        </w:tc>
        <w:tc>
          <w:tcPr>
            <w:tcW w:w="3118"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Pr="001028D3" w:rsidRDefault="00924715" w:rsidP="001028D3">
            <w:r>
              <w:t>Participant / spectator or official may suffer problems associated with hypothermia</w:t>
            </w:r>
          </w:p>
        </w:tc>
        <w:tc>
          <w:tcPr>
            <w:tcW w:w="113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5</w:t>
            </w:r>
          </w:p>
        </w:tc>
        <w:tc>
          <w:tcPr>
            <w:tcW w:w="354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r>
              <w:t>Specify space blankets where necessary. Have shelter available for those in constant exposure to cold.</w:t>
            </w:r>
          </w:p>
        </w:tc>
      </w:tr>
      <w:tr w:rsidR="00924715">
        <w:trPr>
          <w:trHeight w:val="409"/>
        </w:trPr>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9D7F0C">
            <w:pPr>
              <w:pStyle w:val="Heading3"/>
              <w:framePr w:hSpace="0" w:wrap="auto" w:vAnchor="margin" w:yAlign="inline"/>
              <w:suppressOverlap w:val="0"/>
            </w:pPr>
            <w:r>
              <w:t>Exhaustion</w:t>
            </w:r>
          </w:p>
        </w:tc>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Exhaustion</w:t>
            </w:r>
          </w:p>
        </w:tc>
        <w:tc>
          <w:tcPr>
            <w:tcW w:w="3118"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Pr="001028D3" w:rsidRDefault="00924715" w:rsidP="001028D3">
            <w:r>
              <w:t>Exhausted participant can become disoriented and lose balance / make dangerous decisions</w:t>
            </w:r>
          </w:p>
        </w:tc>
        <w:tc>
          <w:tcPr>
            <w:tcW w:w="113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4</w:t>
            </w:r>
          </w:p>
        </w:tc>
        <w:tc>
          <w:tcPr>
            <w:tcW w:w="354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r>
              <w:t>Participants should have the opportunity to withdraw / rest during the event if the duration or difficulty requires.</w:t>
            </w:r>
          </w:p>
        </w:tc>
      </w:tr>
      <w:tr w:rsidR="00924715">
        <w:trPr>
          <w:trHeight w:val="409"/>
        </w:trPr>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9D7F0C">
            <w:pPr>
              <w:pStyle w:val="Heading3"/>
              <w:framePr w:hSpace="0" w:wrap="auto" w:vAnchor="margin" w:yAlign="inline"/>
              <w:suppressOverlap w:val="0"/>
            </w:pPr>
            <w:r>
              <w:t>Dehydration</w:t>
            </w:r>
          </w:p>
        </w:tc>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Dehydration</w:t>
            </w:r>
          </w:p>
        </w:tc>
        <w:tc>
          <w:tcPr>
            <w:tcW w:w="3118"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Pr="001028D3" w:rsidRDefault="00924715" w:rsidP="001028D3">
            <w:r>
              <w:t xml:space="preserve">Participant </w:t>
            </w:r>
          </w:p>
        </w:tc>
        <w:tc>
          <w:tcPr>
            <w:tcW w:w="113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3</w:t>
            </w:r>
          </w:p>
        </w:tc>
        <w:tc>
          <w:tcPr>
            <w:tcW w:w="354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r>
              <w:t xml:space="preserve">Events over one hour duration usually require intake of fluids. Facility for this possibility should be incorporated in participant briefing. </w:t>
            </w:r>
          </w:p>
        </w:tc>
      </w:tr>
      <w:tr w:rsidR="00924715">
        <w:trPr>
          <w:trHeight w:val="409"/>
        </w:trPr>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9D7F0C">
            <w:pPr>
              <w:pStyle w:val="Heading3"/>
              <w:framePr w:hSpace="0" w:wrap="auto" w:vAnchor="margin" w:yAlign="inline"/>
              <w:suppressOverlap w:val="0"/>
            </w:pPr>
            <w:r>
              <w:t>Boats</w:t>
            </w:r>
          </w:p>
        </w:tc>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 xml:space="preserve">Craft </w:t>
            </w:r>
          </w:p>
        </w:tc>
        <w:tc>
          <w:tcPr>
            <w:tcW w:w="3118"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Pr="001028D3" w:rsidRDefault="00924715" w:rsidP="001028D3">
            <w:r>
              <w:t>Craft is not in a safe / seaworthy condition to complete the event, and may not provide the secondary buoyancy required in an emergency</w:t>
            </w:r>
          </w:p>
        </w:tc>
        <w:tc>
          <w:tcPr>
            <w:tcW w:w="113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3</w:t>
            </w:r>
          </w:p>
        </w:tc>
        <w:tc>
          <w:tcPr>
            <w:tcW w:w="354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Pr="001028D3" w:rsidRDefault="00924715" w:rsidP="001028D3">
            <w:proofErr w:type="spellStart"/>
            <w:r>
              <w:t>Scrutineers</w:t>
            </w:r>
            <w:proofErr w:type="spellEnd"/>
            <w:r>
              <w:t xml:space="preserve"> will be used to verify craft are suitable and safe for the event. Check on buoyancy, sharp edges and hull integrity.</w:t>
            </w:r>
          </w:p>
        </w:tc>
      </w:tr>
      <w:tr w:rsidR="00924715">
        <w:trPr>
          <w:trHeight w:val="409"/>
        </w:trPr>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9D7F0C">
            <w:pPr>
              <w:pStyle w:val="Heading3"/>
              <w:framePr w:hSpace="0" w:wrap="auto" w:vAnchor="margin" w:yAlign="inline"/>
              <w:suppressOverlap w:val="0"/>
            </w:pPr>
            <w:r>
              <w:t>Communications with competitors (emergency egress)</w:t>
            </w:r>
          </w:p>
        </w:tc>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An emergency on the water requires immediate egress</w:t>
            </w:r>
          </w:p>
        </w:tc>
        <w:tc>
          <w:tcPr>
            <w:tcW w:w="3118"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Pr="001028D3" w:rsidRDefault="00924715" w:rsidP="001028D3">
            <w:r>
              <w:t>Unforeseen situations such as motorboat accident, lightning, etc may require all participants to exit the water rapidly.</w:t>
            </w:r>
          </w:p>
        </w:tc>
        <w:tc>
          <w:tcPr>
            <w:tcW w:w="113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5</w:t>
            </w:r>
          </w:p>
        </w:tc>
        <w:tc>
          <w:tcPr>
            <w:tcW w:w="354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Pr="001028D3" w:rsidRDefault="00924715" w:rsidP="003A4B89">
            <w:r>
              <w:t>A method of communicating this situation must be stated at the competitor briefing, e.g., a red flag from a passing safety boat and a loudhailer.</w:t>
            </w:r>
          </w:p>
        </w:tc>
      </w:tr>
      <w:tr w:rsidR="00924715">
        <w:trPr>
          <w:trHeight w:val="409"/>
        </w:trPr>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9D7F0C">
            <w:pPr>
              <w:pStyle w:val="Heading3"/>
              <w:framePr w:hSpace="0" w:wrap="auto" w:vAnchor="margin" w:yAlign="inline"/>
              <w:suppressOverlap w:val="0"/>
            </w:pPr>
            <w:r>
              <w:t>Participant access to course</w:t>
            </w:r>
          </w:p>
        </w:tc>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Where can participants exit the course in an emergency?</w:t>
            </w:r>
          </w:p>
        </w:tc>
        <w:tc>
          <w:tcPr>
            <w:tcW w:w="3118"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Pr="001028D3" w:rsidRDefault="00924715" w:rsidP="001028D3">
            <w:r>
              <w:t>Participants must be able to leave the water if instructed</w:t>
            </w:r>
          </w:p>
        </w:tc>
        <w:tc>
          <w:tcPr>
            <w:tcW w:w="113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4</w:t>
            </w:r>
          </w:p>
        </w:tc>
        <w:tc>
          <w:tcPr>
            <w:tcW w:w="354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Pr="001028D3" w:rsidRDefault="00924715" w:rsidP="001028D3">
            <w:r>
              <w:t>All egress points should be checked for suitability and access to emergency services, and noted on event planner.</w:t>
            </w:r>
          </w:p>
        </w:tc>
      </w:tr>
      <w:tr w:rsidR="00924715">
        <w:trPr>
          <w:trHeight w:val="409"/>
        </w:trPr>
        <w:tc>
          <w:tcPr>
            <w:tcW w:w="13750" w:type="dxa"/>
            <w:gridSpan w:val="5"/>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Heading2"/>
              <w:rPr>
                <w:caps/>
                <w:kern w:val="32"/>
                <w:szCs w:val="32"/>
              </w:rPr>
            </w:pPr>
            <w:r>
              <w:t>Course</w:t>
            </w:r>
          </w:p>
        </w:tc>
      </w:tr>
      <w:tr w:rsidR="00924715">
        <w:trPr>
          <w:trHeight w:val="409"/>
        </w:trPr>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Heading3"/>
              <w:framePr w:hSpace="0" w:wrap="auto" w:vAnchor="margin" w:yAlign="inline"/>
              <w:suppressOverlap w:val="0"/>
            </w:pPr>
            <w:r>
              <w:t>Obstructions to course</w:t>
            </w:r>
          </w:p>
        </w:tc>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The course is impassable</w:t>
            </w:r>
          </w:p>
        </w:tc>
        <w:tc>
          <w:tcPr>
            <w:tcW w:w="3118"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 xml:space="preserve">If the course is blocked and there are flows present, a dangerous situation may result in entrapment. </w:t>
            </w:r>
          </w:p>
        </w:tc>
        <w:tc>
          <w:tcPr>
            <w:tcW w:w="113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4</w:t>
            </w:r>
          </w:p>
        </w:tc>
        <w:tc>
          <w:tcPr>
            <w:tcW w:w="354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Course will be checked one hour prior to event taking place if there is any possibility of obstruction to course. Any known hazards will be identified and clearly marked</w:t>
            </w:r>
          </w:p>
        </w:tc>
      </w:tr>
      <w:tr w:rsidR="00924715">
        <w:trPr>
          <w:trHeight w:val="409"/>
        </w:trPr>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A501EB">
            <w:pPr>
              <w:pStyle w:val="Heading3"/>
              <w:framePr w:hSpace="0" w:wrap="auto" w:vAnchor="margin" w:yAlign="inline"/>
              <w:suppressOverlap w:val="0"/>
            </w:pPr>
            <w:r>
              <w:t>Other craft on course</w:t>
            </w:r>
          </w:p>
        </w:tc>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Powerboats, skiers, fishing boats, sailing craft</w:t>
            </w:r>
          </w:p>
        </w:tc>
        <w:tc>
          <w:tcPr>
            <w:tcW w:w="3118"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A participant in an event may not be aware of other craft on the course, and be involved in a collision.</w:t>
            </w:r>
          </w:p>
        </w:tc>
        <w:tc>
          <w:tcPr>
            <w:tcW w:w="113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5</w:t>
            </w:r>
          </w:p>
        </w:tc>
        <w:tc>
          <w:tcPr>
            <w:tcW w:w="354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D30C8A">
            <w:pPr>
              <w:pStyle w:val="Normal-Rows"/>
              <w:framePr w:hSpace="0" w:wrap="auto" w:vAnchor="margin" w:yAlign="inline"/>
              <w:suppressOverlap w:val="0"/>
            </w:pPr>
            <w:r>
              <w:t>All users of the waterway will be notified of the event by signage at all access points to the waterway. Event safety craft will inform passing boat drivers.</w:t>
            </w:r>
          </w:p>
        </w:tc>
      </w:tr>
      <w:tr w:rsidR="00924715">
        <w:trPr>
          <w:trHeight w:val="409"/>
        </w:trPr>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A501EB">
            <w:pPr>
              <w:pStyle w:val="Heading3"/>
              <w:framePr w:hSpace="0" w:wrap="auto" w:vAnchor="margin" w:yAlign="inline"/>
              <w:suppressOverlap w:val="0"/>
            </w:pPr>
            <w:r>
              <w:t>Emergency access to course</w:t>
            </w:r>
          </w:p>
        </w:tc>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Access to the course by medical staff</w:t>
            </w:r>
          </w:p>
        </w:tc>
        <w:tc>
          <w:tcPr>
            <w:tcW w:w="3118"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There must be adequate and timely access to the waterway for event safety and emergency personnel. These access points must be checked and clear for access</w:t>
            </w:r>
          </w:p>
        </w:tc>
        <w:tc>
          <w:tcPr>
            <w:tcW w:w="113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4</w:t>
            </w:r>
          </w:p>
        </w:tc>
        <w:tc>
          <w:tcPr>
            <w:tcW w:w="354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All access points and lines of communication are checked and known to all safety personnel.</w:t>
            </w:r>
          </w:p>
        </w:tc>
      </w:tr>
      <w:tr w:rsidR="00924715">
        <w:trPr>
          <w:trHeight w:val="409"/>
        </w:trPr>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A501EB">
            <w:pPr>
              <w:pStyle w:val="Heading3"/>
              <w:framePr w:hSpace="0" w:wrap="auto" w:vAnchor="margin" w:yAlign="inline"/>
              <w:suppressOverlap w:val="0"/>
            </w:pPr>
            <w:r>
              <w:t>Change in water conditions (tides, flow)</w:t>
            </w:r>
          </w:p>
        </w:tc>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King tide or high water flow</w:t>
            </w:r>
          </w:p>
        </w:tc>
        <w:tc>
          <w:tcPr>
            <w:tcW w:w="3118"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Heavy rainfall may create unsafe conditions for the event</w:t>
            </w:r>
          </w:p>
        </w:tc>
        <w:tc>
          <w:tcPr>
            <w:tcW w:w="113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3</w:t>
            </w:r>
          </w:p>
        </w:tc>
        <w:tc>
          <w:tcPr>
            <w:tcW w:w="354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proofErr w:type="gramStart"/>
            <w:r>
              <w:t>maximum</w:t>
            </w:r>
            <w:proofErr w:type="gramEnd"/>
            <w:r>
              <w:t xml:space="preserve"> or minimum water height for the event should be pre-determined</w:t>
            </w:r>
          </w:p>
        </w:tc>
      </w:tr>
      <w:tr w:rsidR="00924715">
        <w:trPr>
          <w:trHeight w:val="409"/>
        </w:trPr>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A501EB">
            <w:pPr>
              <w:pStyle w:val="Heading3"/>
              <w:framePr w:hSpace="0" w:wrap="auto" w:vAnchor="margin" w:yAlign="inline"/>
              <w:suppressOverlap w:val="0"/>
            </w:pPr>
            <w:r>
              <w:t xml:space="preserve">Water quality (pollution and </w:t>
            </w:r>
            <w:proofErr w:type="spellStart"/>
            <w:r>
              <w:t>stormwater</w:t>
            </w:r>
            <w:proofErr w:type="spellEnd"/>
            <w:r>
              <w:t>)</w:t>
            </w:r>
          </w:p>
        </w:tc>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Water quality, effluent</w:t>
            </w:r>
          </w:p>
        </w:tc>
        <w:tc>
          <w:tcPr>
            <w:tcW w:w="3118"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Stormwater and effluent may create unsafe conditions where participants may suffer immersion after capsize</w:t>
            </w:r>
          </w:p>
        </w:tc>
        <w:tc>
          <w:tcPr>
            <w:tcW w:w="113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3</w:t>
            </w:r>
          </w:p>
        </w:tc>
        <w:tc>
          <w:tcPr>
            <w:tcW w:w="354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Water quality will be checked with authorities in the event of heavy rainfall or other possible contamination present</w:t>
            </w:r>
          </w:p>
        </w:tc>
      </w:tr>
      <w:tr w:rsidR="00924715">
        <w:trPr>
          <w:trHeight w:val="409"/>
        </w:trPr>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A501EB">
            <w:pPr>
              <w:pStyle w:val="Heading3"/>
              <w:framePr w:hSpace="0" w:wrap="auto" w:vAnchor="margin" w:yAlign="inline"/>
              <w:suppressOverlap w:val="0"/>
            </w:pPr>
            <w:r>
              <w:t>Communications on the course (safety officials)</w:t>
            </w:r>
          </w:p>
        </w:tc>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Communications with safety craft are paramount</w:t>
            </w:r>
          </w:p>
        </w:tc>
        <w:tc>
          <w:tcPr>
            <w:tcW w:w="3118"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A trauma may not be attended to in a timely manner if communication pathways are unclear / complex / non-existent</w:t>
            </w:r>
          </w:p>
        </w:tc>
        <w:tc>
          <w:tcPr>
            <w:tcW w:w="113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5</w:t>
            </w:r>
          </w:p>
        </w:tc>
        <w:tc>
          <w:tcPr>
            <w:tcW w:w="354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494136">
            <w:pPr>
              <w:pStyle w:val="Normal-Rows"/>
              <w:framePr w:hSpace="0" w:wrap="auto" w:vAnchor="margin" w:yAlign="inline"/>
              <w:suppressOverlap w:val="0"/>
            </w:pPr>
            <w:r>
              <w:t>The event will use a fully functional radio system with a completely separate backup mobile phone system. All channels / phone numbers will be known to all safety personnel</w:t>
            </w:r>
          </w:p>
        </w:tc>
      </w:tr>
      <w:tr w:rsidR="00924715">
        <w:trPr>
          <w:trHeight w:val="409"/>
        </w:trPr>
        <w:tc>
          <w:tcPr>
            <w:tcW w:w="13750" w:type="dxa"/>
            <w:gridSpan w:val="5"/>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Heading1"/>
            </w:pPr>
            <w:r>
              <w:t>pOST EVENT</w:t>
            </w:r>
          </w:p>
        </w:tc>
      </w:tr>
      <w:tr w:rsidR="00924715">
        <w:trPr>
          <w:trHeight w:val="409"/>
        </w:trPr>
        <w:tc>
          <w:tcPr>
            <w:tcW w:w="13750" w:type="dxa"/>
            <w:gridSpan w:val="5"/>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Heading2"/>
            </w:pPr>
            <w:r>
              <w:t>Participant</w:t>
            </w:r>
          </w:p>
        </w:tc>
      </w:tr>
      <w:tr w:rsidR="00924715">
        <w:trPr>
          <w:trHeight w:val="409"/>
        </w:trPr>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Heading3"/>
              <w:framePr w:hSpace="0" w:wrap="auto" w:vAnchor="margin" w:yAlign="inline"/>
              <w:suppressOverlap w:val="0"/>
            </w:pPr>
            <w:r>
              <w:t>Participant completion of event</w:t>
            </w:r>
          </w:p>
        </w:tc>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rsidRPr="00500F5F">
              <w:t>Participant is not accounted for at completion of event</w:t>
            </w:r>
          </w:p>
        </w:tc>
        <w:tc>
          <w:tcPr>
            <w:tcW w:w="3118"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A participant may have suffered a trauma and not be in a position to notify anyone</w:t>
            </w:r>
          </w:p>
        </w:tc>
        <w:tc>
          <w:tcPr>
            <w:tcW w:w="113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5</w:t>
            </w:r>
          </w:p>
        </w:tc>
        <w:tc>
          <w:tcPr>
            <w:tcW w:w="354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All participants will be checked off at the conclusion of the event, and during the event at the conclusion of the first lap.</w:t>
            </w:r>
          </w:p>
        </w:tc>
      </w:tr>
      <w:tr w:rsidR="00924715">
        <w:trPr>
          <w:trHeight w:val="409"/>
        </w:trPr>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A501EB">
            <w:pPr>
              <w:pStyle w:val="Heading3"/>
              <w:framePr w:hSpace="0" w:wrap="auto" w:vAnchor="margin" w:yAlign="inline"/>
              <w:suppressOverlap w:val="0"/>
            </w:pPr>
            <w:r>
              <w:t>Participant egress from event course</w:t>
            </w:r>
          </w:p>
        </w:tc>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Participant safety when leaving the water</w:t>
            </w:r>
          </w:p>
        </w:tc>
        <w:tc>
          <w:tcPr>
            <w:tcW w:w="3118"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 xml:space="preserve">Participants are often dizzy and find it difficult to stand after a long period of exertion </w:t>
            </w:r>
          </w:p>
        </w:tc>
        <w:tc>
          <w:tcPr>
            <w:tcW w:w="113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2</w:t>
            </w:r>
          </w:p>
        </w:tc>
        <w:tc>
          <w:tcPr>
            <w:tcW w:w="354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Assistance at the finish will be available to help participants from their craft</w:t>
            </w:r>
          </w:p>
        </w:tc>
      </w:tr>
      <w:tr w:rsidR="00924715">
        <w:trPr>
          <w:trHeight w:val="409"/>
        </w:trPr>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A501EB">
            <w:pPr>
              <w:pStyle w:val="Heading3"/>
              <w:framePr w:hSpace="0" w:wrap="auto" w:vAnchor="margin" w:yAlign="inline"/>
              <w:suppressOverlap w:val="0"/>
            </w:pPr>
            <w:r>
              <w:t>Participant movement of craft to vehicles</w:t>
            </w:r>
          </w:p>
        </w:tc>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 xml:space="preserve">Participants crossing roadways with long </w:t>
            </w:r>
            <w:proofErr w:type="spellStart"/>
            <w:r>
              <w:t>paddlecraft</w:t>
            </w:r>
            <w:proofErr w:type="spellEnd"/>
          </w:p>
        </w:tc>
        <w:tc>
          <w:tcPr>
            <w:tcW w:w="3118"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Weary participants are likely to be less attentive when crossing roadways to their vehicles</w:t>
            </w:r>
          </w:p>
        </w:tc>
        <w:tc>
          <w:tcPr>
            <w:tcW w:w="113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4</w:t>
            </w:r>
          </w:p>
        </w:tc>
        <w:tc>
          <w:tcPr>
            <w:tcW w:w="354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There will be sufficient off-road parking available so participants will not be required to cross the roadway.  A craft pick-up point will be established near the finish exit point.</w:t>
            </w:r>
          </w:p>
        </w:tc>
      </w:tr>
      <w:tr w:rsidR="00924715">
        <w:trPr>
          <w:trHeight w:val="409"/>
        </w:trPr>
        <w:tc>
          <w:tcPr>
            <w:tcW w:w="13750" w:type="dxa"/>
            <w:gridSpan w:val="5"/>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Heading2"/>
              <w:rPr>
                <w:caps/>
                <w:kern w:val="32"/>
                <w:szCs w:val="32"/>
              </w:rPr>
            </w:pPr>
            <w:r>
              <w:t>Course</w:t>
            </w:r>
          </w:p>
        </w:tc>
      </w:tr>
      <w:tr w:rsidR="00924715">
        <w:trPr>
          <w:trHeight w:val="409"/>
        </w:trPr>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Heading3"/>
              <w:framePr w:hSpace="0" w:wrap="auto" w:vAnchor="margin" w:yAlign="inline"/>
              <w:suppressOverlap w:val="0"/>
            </w:pPr>
            <w:r>
              <w:t>Safety &amp; officials accounted for</w:t>
            </w:r>
          </w:p>
        </w:tc>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Ensure all safety craft are accounted for</w:t>
            </w:r>
          </w:p>
        </w:tc>
        <w:tc>
          <w:tcPr>
            <w:tcW w:w="3118"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Powered vessels can suffer engine problems</w:t>
            </w:r>
          </w:p>
        </w:tc>
        <w:tc>
          <w:tcPr>
            <w:tcW w:w="113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2</w:t>
            </w:r>
          </w:p>
        </w:tc>
        <w:tc>
          <w:tcPr>
            <w:tcW w:w="354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Ensure all craft are accounted for and maintain radio contact until the event has concluded</w:t>
            </w:r>
          </w:p>
        </w:tc>
      </w:tr>
      <w:tr w:rsidR="00924715">
        <w:trPr>
          <w:trHeight w:val="409"/>
        </w:trPr>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A501EB">
            <w:pPr>
              <w:pStyle w:val="Heading3"/>
              <w:framePr w:hSpace="0" w:wrap="auto" w:vAnchor="margin" w:yAlign="inline"/>
              <w:suppressOverlap w:val="0"/>
            </w:pPr>
            <w:r>
              <w:t>Venue appropriately cleaned</w:t>
            </w:r>
          </w:p>
        </w:tc>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Venue must be left as found or better</w:t>
            </w:r>
          </w:p>
        </w:tc>
        <w:tc>
          <w:tcPr>
            <w:tcW w:w="3118"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Rubbish left by event organisers can pose a hazard to following users</w:t>
            </w:r>
          </w:p>
        </w:tc>
        <w:tc>
          <w:tcPr>
            <w:tcW w:w="113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1</w:t>
            </w:r>
          </w:p>
        </w:tc>
        <w:tc>
          <w:tcPr>
            <w:tcW w:w="354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The event organiser will ensure the venue is adequately cleaned after the event</w:t>
            </w:r>
          </w:p>
        </w:tc>
      </w:tr>
      <w:tr w:rsidR="00924715">
        <w:trPr>
          <w:trHeight w:val="409"/>
        </w:trPr>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A501EB">
            <w:pPr>
              <w:pStyle w:val="Heading3"/>
              <w:framePr w:hSpace="0" w:wrap="auto" w:vAnchor="margin" w:yAlign="inline"/>
              <w:suppressOverlap w:val="0"/>
            </w:pPr>
            <w:r>
              <w:t>Results and media published</w:t>
            </w:r>
          </w:p>
        </w:tc>
        <w:tc>
          <w:tcPr>
            <w:tcW w:w="2977"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Post results rapidly</w:t>
            </w:r>
          </w:p>
        </w:tc>
        <w:tc>
          <w:tcPr>
            <w:tcW w:w="3118"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Inaccurate or absent results will create disappointment amongst participants</w:t>
            </w:r>
          </w:p>
        </w:tc>
        <w:tc>
          <w:tcPr>
            <w:tcW w:w="113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1</w:t>
            </w:r>
          </w:p>
        </w:tc>
        <w:tc>
          <w:tcPr>
            <w:tcW w:w="3544" w:type="dxa"/>
            <w:tcBorders>
              <w:top w:val="dotted" w:sz="4" w:space="0" w:color="auto"/>
              <w:left w:val="single" w:sz="4" w:space="0" w:color="A6A6A6" w:themeColor="background1" w:themeShade="A6"/>
              <w:bottom w:val="dotted" w:sz="4" w:space="0" w:color="auto"/>
              <w:right w:val="single" w:sz="4" w:space="0" w:color="A6A6A6" w:themeColor="background1" w:themeShade="A6"/>
            </w:tcBorders>
          </w:tcPr>
          <w:p w:rsidR="00924715" w:rsidRDefault="00924715" w:rsidP="001028D3">
            <w:pPr>
              <w:pStyle w:val="Normal-Rows"/>
              <w:framePr w:hSpace="0" w:wrap="auto" w:vAnchor="margin" w:yAlign="inline"/>
              <w:suppressOverlap w:val="0"/>
            </w:pPr>
            <w:r>
              <w:t>Accurate and timely results will ensure that participants are rewarded for their efforts</w:t>
            </w:r>
          </w:p>
        </w:tc>
      </w:tr>
    </w:tbl>
    <w:p w:rsidR="001028D3" w:rsidRDefault="001028D3">
      <w:pPr>
        <w:pStyle w:val="Title1"/>
        <w:rPr>
          <w:rFonts w:ascii="Calibri" w:hAnsi="Calibri"/>
        </w:rPr>
      </w:pPr>
    </w:p>
    <w:sectPr w:rsidR="001028D3" w:rsidSect="00996794">
      <w:pgSz w:w="16834" w:h="11904" w:orient="landscape" w:code="9"/>
      <w:pgMar w:top="2410" w:right="1418" w:bottom="1559" w:left="1559" w:footer="0" w:gutter="0"/>
      <w:pgNumType w:start="1"/>
      <w:docGrid w:linePitch="360"/>
      <w:printerSettings r:id="rId1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Lucida Grande">
    <w:panose1 w:val="020B0709030604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Handwriting - Dakota">
    <w:panose1 w:val="020004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5B" w:rsidRDefault="00D900A6" w:rsidP="00DB71B1">
    <w:pPr>
      <w:pStyle w:val="Footer"/>
      <w:rPr>
        <w:rStyle w:val="PageNumber"/>
        <w:i w:val="0"/>
        <w:sz w:val="20"/>
        <w:szCs w:val="24"/>
      </w:rPr>
    </w:pPr>
    <w:r>
      <w:rPr>
        <w:rStyle w:val="PageNumber"/>
      </w:rPr>
      <w:fldChar w:fldCharType="begin"/>
    </w:r>
    <w:r w:rsidR="00A1535B">
      <w:rPr>
        <w:rStyle w:val="PageNumber"/>
      </w:rPr>
      <w:instrText xml:space="preserve">PAGE  </w:instrText>
    </w:r>
    <w:r>
      <w:rPr>
        <w:rStyle w:val="PageNumber"/>
      </w:rPr>
      <w:fldChar w:fldCharType="end"/>
    </w:r>
  </w:p>
  <w:p w:rsidR="00A1535B" w:rsidRDefault="00A1535B" w:rsidP="00DB71B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8DB3E2" w:themeColor="text2" w:themeTint="66"/>
      </w:tblBorders>
      <w:tblLook w:val="01E0"/>
    </w:tblPr>
    <w:tblGrid>
      <w:gridCol w:w="4820"/>
      <w:gridCol w:w="4929"/>
    </w:tblGrid>
    <w:tr w:rsidR="00A1535B">
      <w:tc>
        <w:tcPr>
          <w:tcW w:w="4820" w:type="dxa"/>
        </w:tcPr>
        <w:p w:rsidR="00A1535B" w:rsidRDefault="00A1535B" w:rsidP="00DB71B1">
          <w:proofErr w:type="spellStart"/>
          <w:r>
            <w:t>PaddleNSW</w:t>
          </w:r>
          <w:proofErr w:type="spellEnd"/>
          <w:r>
            <w:t xml:space="preserve"> 2011 Annual Report</w:t>
          </w:r>
        </w:p>
      </w:tc>
      <w:tc>
        <w:tcPr>
          <w:tcW w:w="4929" w:type="dxa"/>
        </w:tcPr>
        <w:p w:rsidR="00A1535B" w:rsidRPr="00B10109" w:rsidRDefault="00D900A6" w:rsidP="00DB71B1">
          <w:pPr>
            <w:pStyle w:val="Footer"/>
          </w:pPr>
          <w:r w:rsidRPr="00B10109">
            <w:rPr>
              <w:rStyle w:val="PageNumber"/>
              <w:i w:val="0"/>
            </w:rPr>
            <w:fldChar w:fldCharType="begin"/>
          </w:r>
          <w:r w:rsidR="00A1535B" w:rsidRPr="00B10109">
            <w:rPr>
              <w:rStyle w:val="PageNumber"/>
              <w:i w:val="0"/>
            </w:rPr>
            <w:instrText xml:space="preserve">PAGE  </w:instrText>
          </w:r>
          <w:r w:rsidRPr="00B10109">
            <w:rPr>
              <w:rStyle w:val="PageNumber"/>
              <w:i w:val="0"/>
            </w:rPr>
            <w:fldChar w:fldCharType="separate"/>
          </w:r>
          <w:r w:rsidR="000B7F6A">
            <w:rPr>
              <w:rStyle w:val="PageNumber"/>
              <w:i w:val="0"/>
              <w:noProof/>
            </w:rPr>
            <w:t>2</w:t>
          </w:r>
          <w:r w:rsidRPr="00B10109">
            <w:rPr>
              <w:rStyle w:val="PageNumber"/>
              <w:i w:val="0"/>
            </w:rPr>
            <w:fldChar w:fldCharType="end"/>
          </w:r>
        </w:p>
      </w:tc>
    </w:tr>
  </w:tbl>
  <w:p w:rsidR="00A1535B" w:rsidRDefault="00A1535B" w:rsidP="00DB71B1">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2" w:space="0" w:color="8DB3E2" w:themeColor="text2" w:themeTint="66"/>
      </w:tblBorders>
      <w:tblLook w:val="04A0"/>
    </w:tblPr>
    <w:tblGrid>
      <w:gridCol w:w="7621"/>
      <w:gridCol w:w="6237"/>
    </w:tblGrid>
    <w:tr w:rsidR="00A1535B">
      <w:tc>
        <w:tcPr>
          <w:tcW w:w="7621" w:type="dxa"/>
        </w:tcPr>
        <w:p w:rsidR="00A1535B" w:rsidRDefault="00A1535B" w:rsidP="00DB71B1">
          <w:pPr>
            <w:pStyle w:val="Footer"/>
            <w:jc w:val="left"/>
          </w:pPr>
          <w:r>
            <w:t>Document C - Risk Assessment</w:t>
          </w:r>
        </w:p>
        <w:p w:rsidR="00A1535B" w:rsidRDefault="00A1535B" w:rsidP="00630463">
          <w:pPr>
            <w:pStyle w:val="Footer"/>
            <w:jc w:val="left"/>
          </w:pPr>
          <w:r>
            <w:t xml:space="preserve">Version </w:t>
          </w:r>
          <w:r>
            <w:t xml:space="preserve">1 </w:t>
          </w:r>
          <w:r>
            <w:t>– Approval Date</w:t>
          </w:r>
          <w:r w:rsidR="00630463">
            <w:t>: 12 March 2012</w:t>
          </w:r>
        </w:p>
      </w:tc>
      <w:tc>
        <w:tcPr>
          <w:tcW w:w="6237" w:type="dxa"/>
        </w:tcPr>
        <w:p w:rsidR="00A1535B" w:rsidRDefault="00D900A6" w:rsidP="00DB71B1">
          <w:pPr>
            <w:pStyle w:val="Footer"/>
          </w:pPr>
          <w:r>
            <w:fldChar w:fldCharType="begin"/>
          </w:r>
          <w:r>
            <w:instrText xml:space="preserve"> PAGE </w:instrText>
          </w:r>
          <w:r>
            <w:fldChar w:fldCharType="separate"/>
          </w:r>
          <w:r w:rsidR="00616A56">
            <w:rPr>
              <w:noProof/>
            </w:rPr>
            <w:t>5</w:t>
          </w:r>
          <w:r>
            <w:fldChar w:fldCharType="end"/>
          </w:r>
        </w:p>
      </w:tc>
    </w:tr>
  </w:tbl>
  <w:p w:rsidR="00A1535B" w:rsidRDefault="00A1535B" w:rsidP="00DB71B1"/>
  <w:p w:rsidR="00A1535B" w:rsidRDefault="00A1535B"/>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B42" w:rsidRDefault="007B75F4">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0" type="#_x0000_t136" style="position:absolute;margin-left:0;margin-top:0;width:397.05pt;height:132.35pt;rotation:315;z-index:-251652608;mso-wrap-edited:f;mso-position-horizontal:center;mso-position-horizontal-relative:margin;mso-position-vertical:center;mso-position-vertical-relative:margin" wrapcoords="21926 7731 19680 3068 19517 3313 18496 3927 18415 4540 18700 6381 18374 8100 18047 9940 17067 7854 16618 7240 16414 7854 15761 8713 15189 7731 14821 7486 14617 7977 13964 8836 13392 7731 12984 7486 12780 7977 12086 8713 11432 7731 11065 7486 10902 7854 10248 8713 9595 7731 9227 7609 9064 7977 8452 8836 7921 7731 7349 7240 7145 7731 6818 7731 6328 8100 4981 4172 4246 2822 3919 3681 3103 3927 2490 4786 2000 6136 1429 8468 2164 12027 2899 14481 2286 15340 1102 13131 898 12886 734 13500 408 15218 367 15463 653 16322 939 16690 1919 16813 2613 16322 3225 15340 3348 15586 4532 16936 4573 16690 5226 15831 5389 16200 6288 16813 6369 16568 7023 15709 7268 16322 8084 16936 8248 16568 8574 14850 9105 16200 9840 17059 10044 16445 12576 21722 12780 21722 13066 21109 13229 20495 13556 18654 13923 16813 14699 16568 15352 15831 15965 14850 16332 15709 17394 16936 17516 16690 18210 15831 19313 16568 19476 16813 20211 16690 20252 16568 20905 15831 21395 14850 21436 14604 20742 12395 21395 11659 22089 10431 22253 9695 22334 8959 21926 7731" fillcolor="black" stroked="f">
          <v:fill opacity="22282f"/>
          <v:textpath style="font-family:&quot;Book Antiqua&quot;;font-size:1pt;font-style:italic" string="Sample"/>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5B" w:rsidRDefault="007B75F4" w:rsidP="00DB71B1">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9" type="#_x0000_t136" style="position:absolute;margin-left:0;margin-top:0;width:397.05pt;height:132.35pt;rotation:315;z-index:-251654656;mso-wrap-edited:f;mso-position-horizontal:center;mso-position-horizontal-relative:margin;mso-position-vertical:center;mso-position-vertical-relative:margin" wrapcoords="21926 7731 19680 3068 19517 3313 18496 3927 18415 4540 18700 6381 18374 8100 18047 9940 17067 7854 16618 7240 16414 7854 15761 8713 15189 7731 14821 7486 14617 7977 13964 8836 13392 7731 12984 7486 12780 7977 12086 8713 11432 7731 11065 7486 10902 7854 10248 8713 9595 7731 9227 7609 9064 7977 8452 8836 7921 7731 7349 7240 7145 7731 6818 7731 6328 8100 4981 4172 4246 2822 3919 3681 3103 3927 2490 4786 2000 6136 1429 8468 2164 12027 2899 14481 2286 15340 1102 13131 898 12886 734 13500 408 15218 367 15463 653 16322 939 16690 1919 16813 2613 16322 3225 15340 3348 15586 4532 16936 4573 16690 5226 15831 5389 16200 6288 16813 6369 16568 7023 15709 7268 16322 8084 16936 8248 16568 8574 14850 9105 16200 9840 17059 10044 16445 12576 21722 12780 21722 13066 21109 13229 20495 13556 18654 13923 16813 14699 16568 15352 15831 15965 14850 16332 15709 17394 16936 17516 16690 18210 15831 19313 16568 19476 16813 20211 16690 20252 16568 20905 15831 21395 14850 21436 14604 20742 12395 21395 11659 22089 10431 22253 9695 22334 8959 21926 7731" fillcolor="black" stroked="f">
          <v:fill opacity="22282f"/>
          <v:textpath style="font-family:&quot;Book Antiqua&quot;;font-size:1pt;font-style:italic" string="Sample"/>
        </v:shape>
      </w:pict>
    </w:r>
  </w:p>
  <w:p w:rsidR="00A1535B" w:rsidRDefault="00D900A6" w:rsidP="00DB71B1">
    <w:r>
      <w:rPr>
        <w:noProof/>
      </w:rPr>
      <w:pict>
        <v:line id="_x0000_s2049" style="position:absolute;z-index:251657727;mso-wrap-distance-left:2.88pt;mso-wrap-distance-top:2.88pt;mso-wrap-distance-right:2.88pt;mso-wrap-distance-bottom:2.88pt;mso-position-horizontal:absolute;mso-position-vertical:absolute;mso-position-vertical-relative:page" from="0,56.7pt" to="684pt,56.7pt" o:regroupid="1" strokecolor="#006" strokeweight=".5pt">
          <v:shadow color="#ccc"/>
          <w10:wrap anchory="page"/>
        </v:lin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558pt;margin-top:.2pt;width:140pt;height:84pt;z-index:251659776;mso-position-horizontal:absolute;mso-position-vertical:absolute" o:allowoverlap="f">
          <v:imagedata r:id="rId1" o:title="Paddle-NSW-2"/>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B42" w:rsidRDefault="007B75F4">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61" type="#_x0000_t136" style="position:absolute;margin-left:0;margin-top:0;width:397.05pt;height:132.35pt;rotation:315;z-index:-251650560;mso-wrap-edited:f;mso-position-horizontal:center;mso-position-horizontal-relative:margin;mso-position-vertical:center;mso-position-vertical-relative:margin" wrapcoords="21926 7731 19680 3068 19517 3313 18496 3927 18415 4540 18700 6381 18374 8100 18047 9940 17067 7854 16618 7240 16414 7854 15761 8713 15189 7731 14821 7486 14617 7977 13964 8836 13392 7731 12984 7486 12780 7977 12086 8713 11432 7731 11065 7486 10902 7854 10248 8713 9595 7731 9227 7609 9064 7977 8452 8836 7921 7731 7349 7240 7145 7731 6818 7731 6328 8100 4981 4172 4246 2822 3919 3681 3103 3927 2490 4786 2000 6136 1429 8468 2164 12027 2899 14481 2286 15340 1102 13131 898 12886 734 13500 408 15218 367 15463 653 16322 939 16690 1919 16813 2613 16322 3225 15340 3348 15586 4532 16936 4573 16690 5226 15831 5389 16200 6288 16813 6369 16568 7023 15709 7268 16322 8084 16936 8248 16568 8574 14850 9105 16200 9840 17059 10044 16445 12576 21722 12780 21722 13066 21109 13229 20495 13556 18654 13923 16813 14699 16568 15352 15831 15965 14850 16332 15709 17394 16936 17516 16690 18210 15831 19313 16568 19476 16813 20211 16690 20252 16568 20905 15831 21395 14850 21436 14604 20742 12395 21395 11659 22089 10431 22253 9695 22334 8959 21926 7731" fillcolor="black" stroked="f">
          <v:fill opacity="22282f"/>
          <v:textpath style="font-family:&quot;Book Antiqua&quot;;font-size:1pt;font-style:italic" string="Sample"/>
        </v:shape>
      </w:pict>
    </w: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5B" w:rsidRDefault="007B75F4" w:rsidP="00DB71B1">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3" type="#_x0000_t136" style="position:absolute;margin-left:0;margin-top:0;width:397.05pt;height:132.35pt;rotation:315;z-index:-251646464;mso-wrap-edited:f;mso-position-horizontal:center;mso-position-horizontal-relative:margin;mso-position-vertical:center;mso-position-vertical-relative:margin" wrapcoords="21926 7731 19680 3068 19517 3313 18496 3927 18415 4540 18700 6381 18374 8100 18047 9940 17067 7854 16618 7240 16414 7854 15761 8713 15189 7731 14821 7486 14617 7977 13964 8836 13392 7731 12984 7486 12780 7977 12086 8713 11432 7731 11065 7486 10902 7854 10248 8713 9595 7731 9227 7609 9064 7977 8452 8836 7921 7731 7349 7240 7145 7731 6818 7731 6328 8100 4981 4172 4246 2822 3919 3681 3103 3927 2490 4786 2000 6136 1429 8468 2164 12027 2899 14481 2286 15340 1102 13131 898 12886 734 13500 408 15218 367 15463 653 16322 939 16690 1919 16813 2613 16322 3225 15340 3348 15586 4532 16936 4573 16690 5226 15831 5389 16200 6288 16813 6369 16568 7023 15709 7268 16322 8084 16936 8248 16568 8574 14850 9105 16200 9840 17059 10044 16445 12576 21722 12780 21722 13066 21109 13229 20495 13556 18654 13923 16813 14699 16568 15352 15831 15965 14850 16332 15709 17394 16936 17516 16690 18210 15831 19313 16568 19476 16813 20211 16690 20252 16568 20905 15831 21395 14850 21436 14604 20742 12395 21395 11659 22089 10431 22253 9695 22334 8959 21926 7731" fillcolor="black" stroked="f">
          <v:fill opacity="22282f"/>
          <v:textpath style="font-family:&quot;Book Antiqua&quot;;font-size:1pt;font-style:italic" string="Sample"/>
        </v:shape>
      </w:pict>
    </w:r>
  </w:p>
  <w:p w:rsidR="00A1535B" w:rsidRDefault="00A1535B" w:rsidP="00DB71B1"/>
  <w:p w:rsidR="00A1535B" w:rsidRDefault="00A1535B"/>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B42" w:rsidRDefault="00996794">
    <w:pPr>
      <w:pStyle w:val="Header"/>
    </w:pPr>
    <w:r w:rsidRPr="00996794">
      <w:drawing>
        <wp:anchor distT="0" distB="0" distL="114300" distR="114300" simplePos="0" relativeHeight="251674112" behindDoc="0" locked="0" layoutInCell="1" allowOverlap="0">
          <wp:simplePos x="0" y="0"/>
          <wp:positionH relativeFrom="column">
            <wp:posOffset>7085965</wp:posOffset>
          </wp:positionH>
          <wp:positionV relativeFrom="paragraph">
            <wp:posOffset>-69850</wp:posOffset>
          </wp:positionV>
          <wp:extent cx="1783080" cy="1066800"/>
          <wp:effectExtent l="25400" t="0" r="0" b="0"/>
          <wp:wrapTight wrapText="bothSides">
            <wp:wrapPolygon edited="0">
              <wp:start x="-308" y="0"/>
              <wp:lineTo x="-308" y="21086"/>
              <wp:lineTo x="21538" y="21086"/>
              <wp:lineTo x="21538" y="0"/>
              <wp:lineTo x="-308" y="0"/>
            </wp:wrapPolygon>
          </wp:wrapTight>
          <wp:docPr id="1" name="Picture 2" descr="Paddle-NS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dle-NSW-2"/>
                  <pic:cNvPicPr>
                    <a:picLocks noChangeAspect="1" noChangeArrowheads="1"/>
                  </pic:cNvPicPr>
                </pic:nvPicPr>
                <pic:blipFill>
                  <a:blip r:embed="rId1"/>
                  <a:srcRect/>
                  <a:stretch>
                    <a:fillRect/>
                  </a:stretch>
                </pic:blipFill>
                <pic:spPr bwMode="auto">
                  <a:xfrm>
                    <a:off x="0" y="0"/>
                    <a:ext cx="1783080" cy="1066800"/>
                  </a:xfrm>
                  <a:prstGeom prst="rect">
                    <a:avLst/>
                  </a:prstGeom>
                  <a:noFill/>
                </pic:spPr>
              </pic:pic>
            </a:graphicData>
          </a:graphic>
        </wp:anchor>
      </w:drawing>
    </w:r>
    <w:r w:rsidR="007B75F4">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2" type="#_x0000_t136" style="position:absolute;margin-left:0;margin-top:0;width:397.05pt;height:132.35pt;rotation:315;z-index:-251648512;mso-wrap-edited:f;mso-position-horizontal:center;mso-position-horizontal-relative:margin;mso-position-vertical:center;mso-position-vertical-relative:margin" wrapcoords="21926 7731 19680 3068 19517 3313 18496 3927 18415 4540 18700 6381 18374 8100 18047 9940 17067 7854 16618 7240 16414 7854 15761 8713 15189 7731 14821 7486 14617 7977 13964 8836 13392 7731 12984 7486 12780 7977 12086 8713 11432 7731 11065 7486 10902 7854 10248 8713 9595 7731 9227 7609 9064 7977 8452 8836 7921 7731 7349 7240 7145 7731 6818 7731 6328 8100 4981 4172 4246 2822 3919 3681 3103 3927 2490 4786 2000 6136 1429 8468 2164 12027 2899 14481 2286 15340 1102 13131 898 12886 734 13500 408 15218 367 15463 653 16322 939 16690 1919 16813 2613 16322 3225 15340 3348 15586 4532 16936 4573 16690 5226 15831 5389 16200 6288 16813 6369 16568 7023 15709 7268 16322 8084 16936 8248 16568 8574 14850 9105 16200 9840 17059 10044 16445 12576 21722 12780 21722 13066 21109 13229 20495 13556 18654 13923 16813 14699 16568 15352 15831 15965 14850 16332 15709 17394 16936 17516 16690 18210 15831 19313 16568 19476 16813 20211 16690 20252 16568 20905 15831 21395 14850 21436 14604 20742 12395 21395 11659 22089 10431 22253 9695 22334 8959 21926 7731" fillcolor="black" stroked="f">
          <v:fill opacity="22282f"/>
          <v:textpath style="font-family:&quot;Book Antiqua&quot;;font-size:1pt;font-style:italic" string="Sample"/>
        </v:shape>
      </w:pict>
    </w:r>
  </w:p>
</w:hdr>
</file>

<file path=word/header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B42" w:rsidRDefault="007B75F4">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64" type="#_x0000_t136" style="position:absolute;margin-left:0;margin-top:0;width:397.05pt;height:132.35pt;rotation:315;z-index:-251644416;mso-wrap-edited:f;mso-position-horizontal:center;mso-position-horizontal-relative:margin;mso-position-vertical:center;mso-position-vertical-relative:margin" wrapcoords="21926 7731 19680 3068 19517 3313 18496 3927 18415 4540 18700 6381 18374 8100 18047 9940 17067 7854 16618 7240 16414 7854 15761 8713 15189 7731 14821 7486 14617 7977 13964 8836 13392 7731 12984 7486 12780 7977 12086 8713 11432 7731 11065 7486 10902 7854 10248 8713 9595 7731 9227 7609 9064 7977 8452 8836 7921 7731 7349 7240 7145 7731 6818 7731 6328 8100 4981 4172 4246 2822 3919 3681 3103 3927 2490 4786 2000 6136 1429 8468 2164 12027 2899 14481 2286 15340 1102 13131 898 12886 734 13500 408 15218 367 15463 653 16322 939 16690 1919 16813 2613 16322 3225 15340 3348 15586 4532 16936 4573 16690 5226 15831 5389 16200 6288 16813 6369 16568 7023 15709 7268 16322 8084 16936 8248 16568 8574 14850 9105 16200 9840 17059 10044 16445 12576 21722 12780 21722 13066 21109 13229 20495 13556 18654 13923 16813 14699 16568 15352 15831 15965 14850 16332 15709 17394 16936 17516 16690 18210 15831 19313 16568 19476 16813 20211 16690 20252 16568 20905 15831 21395 14850 21436 14604 20742 12395 21395 11659 22089 10431 22253 9695 22334 8959 21926 7731" fillcolor="black" stroked="f">
          <v:fill opacity="22282f"/>
          <v:textpath style="font-family:&quot;Book Antiqua&quot;;font-size:1pt;font-style:italic" string="Sample"/>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372C"/>
    <w:multiLevelType w:val="hybridMultilevel"/>
    <w:tmpl w:val="7CB0CBBE"/>
    <w:lvl w:ilvl="0" w:tplc="D024AF8E">
      <w:start w:val="1"/>
      <w:numFmt w:val="lowerRoman"/>
      <w:pStyle w:val="Title3"/>
      <w:lvlText w:val="%1."/>
      <w:lvlJc w:val="left"/>
      <w:pPr>
        <w:tabs>
          <w:tab w:val="num" w:pos="1381"/>
        </w:tabs>
        <w:ind w:left="1381" w:hanging="360"/>
      </w:pPr>
      <w:rPr>
        <w:rFonts w:hint="default"/>
        <w:color w:val="000066"/>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140D6E90"/>
    <w:multiLevelType w:val="hybridMultilevel"/>
    <w:tmpl w:val="D58CFDB4"/>
    <w:lvl w:ilvl="0" w:tplc="7826D3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859F9"/>
    <w:multiLevelType w:val="hybridMultilevel"/>
    <w:tmpl w:val="7D0A5538"/>
    <w:lvl w:ilvl="0" w:tplc="9B2A2B1C">
      <w:start w:val="1"/>
      <w:numFmt w:val="bullet"/>
      <w:pStyle w:val="Bullet1"/>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9C3F5B"/>
    <w:multiLevelType w:val="hybridMultilevel"/>
    <w:tmpl w:val="D58CFDB4"/>
    <w:lvl w:ilvl="0" w:tplc="7826D3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C268CA"/>
    <w:multiLevelType w:val="hybridMultilevel"/>
    <w:tmpl w:val="263A003C"/>
    <w:lvl w:ilvl="0" w:tplc="7826D3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F24CF7"/>
    <w:multiLevelType w:val="hybridMultilevel"/>
    <w:tmpl w:val="BCBE41AE"/>
    <w:lvl w:ilvl="0" w:tplc="2E549806">
      <w:start w:val="1"/>
      <w:numFmt w:val="lowerLetter"/>
      <w:pStyle w:val="Alpha-Indent1"/>
      <w:lvlText w:val="%1."/>
      <w:lvlJc w:val="left"/>
      <w:pPr>
        <w:tabs>
          <w:tab w:val="num" w:pos="927"/>
        </w:tabs>
        <w:ind w:left="927" w:hanging="360"/>
      </w:pPr>
      <w:rPr>
        <w:rFonts w:hint="default"/>
        <w:color w:val="000066"/>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639926FA"/>
    <w:multiLevelType w:val="multilevel"/>
    <w:tmpl w:val="6A98CC2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76E04BF9"/>
    <w:multiLevelType w:val="hybridMultilevel"/>
    <w:tmpl w:val="5F5842C0"/>
    <w:lvl w:ilvl="0" w:tplc="167030EC">
      <w:start w:val="1"/>
      <w:numFmt w:val="bullet"/>
      <w:pStyle w:val="Bullet-Indented2"/>
      <w:lvlText w:val=""/>
      <w:lvlJc w:val="left"/>
      <w:pPr>
        <w:tabs>
          <w:tab w:val="num" w:pos="-8046"/>
        </w:tabs>
        <w:ind w:left="-8046" w:hanging="567"/>
      </w:pPr>
      <w:rPr>
        <w:rFonts w:ascii="Symbol" w:hAnsi="Symbol" w:hint="default"/>
        <w:color w:val="000066"/>
      </w:rPr>
    </w:lvl>
    <w:lvl w:ilvl="1" w:tplc="04090003" w:tentative="1">
      <w:start w:val="1"/>
      <w:numFmt w:val="bullet"/>
      <w:lvlText w:val="o"/>
      <w:lvlJc w:val="left"/>
      <w:pPr>
        <w:tabs>
          <w:tab w:val="num" w:pos="-7173"/>
        </w:tabs>
        <w:ind w:left="-7173" w:hanging="360"/>
      </w:pPr>
      <w:rPr>
        <w:rFonts w:ascii="Courier New" w:hAnsi="Courier New" w:cs="Lucida Grande" w:hint="default"/>
      </w:rPr>
    </w:lvl>
    <w:lvl w:ilvl="2" w:tplc="04090005" w:tentative="1">
      <w:start w:val="1"/>
      <w:numFmt w:val="bullet"/>
      <w:lvlText w:val=""/>
      <w:lvlJc w:val="left"/>
      <w:pPr>
        <w:tabs>
          <w:tab w:val="num" w:pos="-6453"/>
        </w:tabs>
        <w:ind w:left="-6453" w:hanging="360"/>
      </w:pPr>
      <w:rPr>
        <w:rFonts w:ascii="Wingdings" w:hAnsi="Wingdings" w:hint="default"/>
      </w:rPr>
    </w:lvl>
    <w:lvl w:ilvl="3" w:tplc="04090001" w:tentative="1">
      <w:start w:val="1"/>
      <w:numFmt w:val="bullet"/>
      <w:lvlText w:val=""/>
      <w:lvlJc w:val="left"/>
      <w:pPr>
        <w:tabs>
          <w:tab w:val="num" w:pos="-5733"/>
        </w:tabs>
        <w:ind w:left="-5733" w:hanging="360"/>
      </w:pPr>
      <w:rPr>
        <w:rFonts w:ascii="Symbol" w:hAnsi="Symbol" w:hint="default"/>
      </w:rPr>
    </w:lvl>
    <w:lvl w:ilvl="4" w:tplc="04090003" w:tentative="1">
      <w:start w:val="1"/>
      <w:numFmt w:val="bullet"/>
      <w:lvlText w:val="o"/>
      <w:lvlJc w:val="left"/>
      <w:pPr>
        <w:tabs>
          <w:tab w:val="num" w:pos="-5013"/>
        </w:tabs>
        <w:ind w:left="-5013" w:hanging="360"/>
      </w:pPr>
      <w:rPr>
        <w:rFonts w:ascii="Courier New" w:hAnsi="Courier New" w:cs="Lucida Grande" w:hint="default"/>
      </w:rPr>
    </w:lvl>
    <w:lvl w:ilvl="5" w:tplc="04090005" w:tentative="1">
      <w:start w:val="1"/>
      <w:numFmt w:val="bullet"/>
      <w:lvlText w:val=""/>
      <w:lvlJc w:val="left"/>
      <w:pPr>
        <w:tabs>
          <w:tab w:val="num" w:pos="-4293"/>
        </w:tabs>
        <w:ind w:left="-4293" w:hanging="360"/>
      </w:pPr>
      <w:rPr>
        <w:rFonts w:ascii="Wingdings" w:hAnsi="Wingdings" w:hint="default"/>
      </w:rPr>
    </w:lvl>
    <w:lvl w:ilvl="6" w:tplc="04090001" w:tentative="1">
      <w:start w:val="1"/>
      <w:numFmt w:val="bullet"/>
      <w:lvlText w:val=""/>
      <w:lvlJc w:val="left"/>
      <w:pPr>
        <w:tabs>
          <w:tab w:val="num" w:pos="-3573"/>
        </w:tabs>
        <w:ind w:left="-3573" w:hanging="360"/>
      </w:pPr>
      <w:rPr>
        <w:rFonts w:ascii="Symbol" w:hAnsi="Symbol" w:hint="default"/>
      </w:rPr>
    </w:lvl>
    <w:lvl w:ilvl="7" w:tplc="04090003" w:tentative="1">
      <w:start w:val="1"/>
      <w:numFmt w:val="bullet"/>
      <w:lvlText w:val="o"/>
      <w:lvlJc w:val="left"/>
      <w:pPr>
        <w:tabs>
          <w:tab w:val="num" w:pos="-2853"/>
        </w:tabs>
        <w:ind w:left="-2853" w:hanging="360"/>
      </w:pPr>
      <w:rPr>
        <w:rFonts w:ascii="Courier New" w:hAnsi="Courier New" w:cs="Lucida Grande" w:hint="default"/>
      </w:rPr>
    </w:lvl>
    <w:lvl w:ilvl="8" w:tplc="04090005" w:tentative="1">
      <w:start w:val="1"/>
      <w:numFmt w:val="bullet"/>
      <w:lvlText w:val=""/>
      <w:lvlJc w:val="left"/>
      <w:pPr>
        <w:tabs>
          <w:tab w:val="num" w:pos="-2133"/>
        </w:tabs>
        <w:ind w:left="-2133" w:hanging="360"/>
      </w:pPr>
      <w:rPr>
        <w:rFonts w:ascii="Wingdings" w:hAnsi="Wingdings" w:hint="default"/>
      </w:rPr>
    </w:lvl>
  </w:abstractNum>
  <w:num w:numId="1">
    <w:abstractNumId w:val="7"/>
  </w:num>
  <w:num w:numId="2">
    <w:abstractNumId w:val="6"/>
  </w:num>
  <w:num w:numId="3">
    <w:abstractNumId w:val="2"/>
  </w:num>
  <w:num w:numId="4">
    <w:abstractNumId w:val="4"/>
  </w:num>
  <w:num w:numId="5">
    <w:abstractNumId w:val="0"/>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65"/>
    <o:shapelayout v:ext="edit">
      <o:idmap v:ext="edit" data="2"/>
      <o:regrouptable v:ext="edit">
        <o:entry new="1" old="0"/>
      </o:regrouptable>
    </o:shapelayout>
  </w:hdrShapeDefaults>
  <w:compat>
    <w:doNotAutofitConstrainedTables/>
    <w:splitPgBreakAndParaMark/>
    <w:doNotVertAlignCellWithSp/>
    <w:doNotBreakConstrainedForcedTable/>
    <w:useAnsiKerningPairs/>
    <w:cachedColBalance/>
  </w:compat>
  <w:rsids>
    <w:rsidRoot w:val="00FB656B"/>
    <w:rsid w:val="0001293F"/>
    <w:rsid w:val="00013873"/>
    <w:rsid w:val="00024FAA"/>
    <w:rsid w:val="00036AD4"/>
    <w:rsid w:val="00037A56"/>
    <w:rsid w:val="00043976"/>
    <w:rsid w:val="0004658C"/>
    <w:rsid w:val="00046859"/>
    <w:rsid w:val="00061ADB"/>
    <w:rsid w:val="00063802"/>
    <w:rsid w:val="000640EF"/>
    <w:rsid w:val="0006578F"/>
    <w:rsid w:val="000778AD"/>
    <w:rsid w:val="00094BF1"/>
    <w:rsid w:val="000A2004"/>
    <w:rsid w:val="000A790A"/>
    <w:rsid w:val="000B259C"/>
    <w:rsid w:val="000B6D55"/>
    <w:rsid w:val="000B7F6A"/>
    <w:rsid w:val="000C00A2"/>
    <w:rsid w:val="000D4037"/>
    <w:rsid w:val="000E5193"/>
    <w:rsid w:val="000E6241"/>
    <w:rsid w:val="000F6A77"/>
    <w:rsid w:val="000F6E1D"/>
    <w:rsid w:val="000F794F"/>
    <w:rsid w:val="001028D3"/>
    <w:rsid w:val="00110EBD"/>
    <w:rsid w:val="00112637"/>
    <w:rsid w:val="00114EC1"/>
    <w:rsid w:val="00121E53"/>
    <w:rsid w:val="001251A9"/>
    <w:rsid w:val="00125BC1"/>
    <w:rsid w:val="00131396"/>
    <w:rsid w:val="00135174"/>
    <w:rsid w:val="001354A4"/>
    <w:rsid w:val="00144E14"/>
    <w:rsid w:val="001646C0"/>
    <w:rsid w:val="0016477C"/>
    <w:rsid w:val="00173F0E"/>
    <w:rsid w:val="001743C2"/>
    <w:rsid w:val="00177DDD"/>
    <w:rsid w:val="00177EE0"/>
    <w:rsid w:val="00191239"/>
    <w:rsid w:val="001934DC"/>
    <w:rsid w:val="001953E2"/>
    <w:rsid w:val="001975E1"/>
    <w:rsid w:val="001A2BED"/>
    <w:rsid w:val="001B3CEC"/>
    <w:rsid w:val="001C4814"/>
    <w:rsid w:val="001D41BF"/>
    <w:rsid w:val="001E0224"/>
    <w:rsid w:val="001F2582"/>
    <w:rsid w:val="001F69BD"/>
    <w:rsid w:val="00201997"/>
    <w:rsid w:val="0021005D"/>
    <w:rsid w:val="00210762"/>
    <w:rsid w:val="00223A9D"/>
    <w:rsid w:val="00227AD0"/>
    <w:rsid w:val="002430AB"/>
    <w:rsid w:val="00251A4D"/>
    <w:rsid w:val="002533E0"/>
    <w:rsid w:val="00261620"/>
    <w:rsid w:val="00263C14"/>
    <w:rsid w:val="0027173B"/>
    <w:rsid w:val="002745B0"/>
    <w:rsid w:val="002833C4"/>
    <w:rsid w:val="00296A25"/>
    <w:rsid w:val="002A5559"/>
    <w:rsid w:val="002B2DF9"/>
    <w:rsid w:val="002B5794"/>
    <w:rsid w:val="002B722B"/>
    <w:rsid w:val="002B7543"/>
    <w:rsid w:val="002C3B78"/>
    <w:rsid w:val="002C7577"/>
    <w:rsid w:val="002D0EA8"/>
    <w:rsid w:val="002D521F"/>
    <w:rsid w:val="002D5552"/>
    <w:rsid w:val="002D7703"/>
    <w:rsid w:val="002E6720"/>
    <w:rsid w:val="002F3449"/>
    <w:rsid w:val="002F58AB"/>
    <w:rsid w:val="00311404"/>
    <w:rsid w:val="0031295A"/>
    <w:rsid w:val="00314CE1"/>
    <w:rsid w:val="003304A6"/>
    <w:rsid w:val="0033220B"/>
    <w:rsid w:val="0033438C"/>
    <w:rsid w:val="00337D72"/>
    <w:rsid w:val="003401EB"/>
    <w:rsid w:val="0034628B"/>
    <w:rsid w:val="003504BA"/>
    <w:rsid w:val="00351E39"/>
    <w:rsid w:val="00361421"/>
    <w:rsid w:val="0036268D"/>
    <w:rsid w:val="00362F73"/>
    <w:rsid w:val="00365A17"/>
    <w:rsid w:val="00366B15"/>
    <w:rsid w:val="00366C19"/>
    <w:rsid w:val="00381F0E"/>
    <w:rsid w:val="00386187"/>
    <w:rsid w:val="00387D5A"/>
    <w:rsid w:val="00396A1C"/>
    <w:rsid w:val="003A42E5"/>
    <w:rsid w:val="003A4B89"/>
    <w:rsid w:val="003A5630"/>
    <w:rsid w:val="003A595C"/>
    <w:rsid w:val="003A66D2"/>
    <w:rsid w:val="003B14EB"/>
    <w:rsid w:val="003B4C72"/>
    <w:rsid w:val="003C05F8"/>
    <w:rsid w:val="003C34F7"/>
    <w:rsid w:val="003C373B"/>
    <w:rsid w:val="003C61F1"/>
    <w:rsid w:val="003D4057"/>
    <w:rsid w:val="003D5318"/>
    <w:rsid w:val="003D6958"/>
    <w:rsid w:val="003E5E4F"/>
    <w:rsid w:val="003F0BAF"/>
    <w:rsid w:val="00402AD8"/>
    <w:rsid w:val="00403612"/>
    <w:rsid w:val="0040472A"/>
    <w:rsid w:val="004107E0"/>
    <w:rsid w:val="004406FF"/>
    <w:rsid w:val="00442C93"/>
    <w:rsid w:val="0044624E"/>
    <w:rsid w:val="00453202"/>
    <w:rsid w:val="00455F5E"/>
    <w:rsid w:val="0045716C"/>
    <w:rsid w:val="00465DA1"/>
    <w:rsid w:val="00471250"/>
    <w:rsid w:val="00486DB7"/>
    <w:rsid w:val="00494136"/>
    <w:rsid w:val="004A7098"/>
    <w:rsid w:val="004B1800"/>
    <w:rsid w:val="004B2D8F"/>
    <w:rsid w:val="004C06C6"/>
    <w:rsid w:val="004C35E7"/>
    <w:rsid w:val="004C6D6A"/>
    <w:rsid w:val="004D420C"/>
    <w:rsid w:val="004E1116"/>
    <w:rsid w:val="004F3D75"/>
    <w:rsid w:val="004F67AF"/>
    <w:rsid w:val="00500914"/>
    <w:rsid w:val="005031A2"/>
    <w:rsid w:val="00505276"/>
    <w:rsid w:val="00505612"/>
    <w:rsid w:val="00507107"/>
    <w:rsid w:val="005141FF"/>
    <w:rsid w:val="00514A10"/>
    <w:rsid w:val="0051736D"/>
    <w:rsid w:val="005248EF"/>
    <w:rsid w:val="00534D5E"/>
    <w:rsid w:val="005431DA"/>
    <w:rsid w:val="00543B00"/>
    <w:rsid w:val="00551B8E"/>
    <w:rsid w:val="00554210"/>
    <w:rsid w:val="005768D6"/>
    <w:rsid w:val="00577BE6"/>
    <w:rsid w:val="00577CEF"/>
    <w:rsid w:val="00584108"/>
    <w:rsid w:val="00584AFE"/>
    <w:rsid w:val="00592D77"/>
    <w:rsid w:val="00593D70"/>
    <w:rsid w:val="00597E07"/>
    <w:rsid w:val="005A295B"/>
    <w:rsid w:val="005A63B3"/>
    <w:rsid w:val="005B3B62"/>
    <w:rsid w:val="005B4EBC"/>
    <w:rsid w:val="005C1E08"/>
    <w:rsid w:val="005C5422"/>
    <w:rsid w:val="005F0453"/>
    <w:rsid w:val="005F680E"/>
    <w:rsid w:val="005F683B"/>
    <w:rsid w:val="00605339"/>
    <w:rsid w:val="006069D5"/>
    <w:rsid w:val="0061165D"/>
    <w:rsid w:val="006128C4"/>
    <w:rsid w:val="00616A56"/>
    <w:rsid w:val="00630463"/>
    <w:rsid w:val="0063262C"/>
    <w:rsid w:val="006367A4"/>
    <w:rsid w:val="00641AE7"/>
    <w:rsid w:val="00644B21"/>
    <w:rsid w:val="006460FC"/>
    <w:rsid w:val="006475ED"/>
    <w:rsid w:val="00656A73"/>
    <w:rsid w:val="006716D7"/>
    <w:rsid w:val="006864BA"/>
    <w:rsid w:val="0069203E"/>
    <w:rsid w:val="00692A53"/>
    <w:rsid w:val="006934B3"/>
    <w:rsid w:val="006961D7"/>
    <w:rsid w:val="00696734"/>
    <w:rsid w:val="006A0A9D"/>
    <w:rsid w:val="006A282F"/>
    <w:rsid w:val="006A4554"/>
    <w:rsid w:val="006B3FE7"/>
    <w:rsid w:val="006B6A1A"/>
    <w:rsid w:val="006C0548"/>
    <w:rsid w:val="006C587C"/>
    <w:rsid w:val="006C63C7"/>
    <w:rsid w:val="006D0E30"/>
    <w:rsid w:val="006D4D5D"/>
    <w:rsid w:val="006D58EE"/>
    <w:rsid w:val="006D5987"/>
    <w:rsid w:val="006D7DA8"/>
    <w:rsid w:val="006E6BFD"/>
    <w:rsid w:val="006F111F"/>
    <w:rsid w:val="006F154F"/>
    <w:rsid w:val="006F3760"/>
    <w:rsid w:val="006F68AE"/>
    <w:rsid w:val="00700258"/>
    <w:rsid w:val="00700396"/>
    <w:rsid w:val="0070362D"/>
    <w:rsid w:val="00706146"/>
    <w:rsid w:val="0070631B"/>
    <w:rsid w:val="0070787B"/>
    <w:rsid w:val="00712E1E"/>
    <w:rsid w:val="00714CB5"/>
    <w:rsid w:val="00717964"/>
    <w:rsid w:val="00717DF0"/>
    <w:rsid w:val="007211C6"/>
    <w:rsid w:val="00724406"/>
    <w:rsid w:val="007341E2"/>
    <w:rsid w:val="00745CE1"/>
    <w:rsid w:val="00751ECF"/>
    <w:rsid w:val="007579AF"/>
    <w:rsid w:val="0076304D"/>
    <w:rsid w:val="00764024"/>
    <w:rsid w:val="00767161"/>
    <w:rsid w:val="0077227A"/>
    <w:rsid w:val="0077258C"/>
    <w:rsid w:val="00774F4D"/>
    <w:rsid w:val="00776E3F"/>
    <w:rsid w:val="007778AD"/>
    <w:rsid w:val="0078541B"/>
    <w:rsid w:val="00786E63"/>
    <w:rsid w:val="0079066A"/>
    <w:rsid w:val="00793104"/>
    <w:rsid w:val="007A5FB6"/>
    <w:rsid w:val="007A6677"/>
    <w:rsid w:val="007A6F31"/>
    <w:rsid w:val="007B1459"/>
    <w:rsid w:val="007B75F4"/>
    <w:rsid w:val="007C20D3"/>
    <w:rsid w:val="007D4146"/>
    <w:rsid w:val="007E0B12"/>
    <w:rsid w:val="007E2C17"/>
    <w:rsid w:val="007E398A"/>
    <w:rsid w:val="007E3F03"/>
    <w:rsid w:val="007E7361"/>
    <w:rsid w:val="007F3966"/>
    <w:rsid w:val="00805299"/>
    <w:rsid w:val="00813BF2"/>
    <w:rsid w:val="00814A4E"/>
    <w:rsid w:val="0082470A"/>
    <w:rsid w:val="00826593"/>
    <w:rsid w:val="00827397"/>
    <w:rsid w:val="00827E41"/>
    <w:rsid w:val="00831079"/>
    <w:rsid w:val="008373BC"/>
    <w:rsid w:val="008414AB"/>
    <w:rsid w:val="00841B0B"/>
    <w:rsid w:val="00844243"/>
    <w:rsid w:val="00845CD7"/>
    <w:rsid w:val="00852486"/>
    <w:rsid w:val="008567DE"/>
    <w:rsid w:val="0085794B"/>
    <w:rsid w:val="00857F34"/>
    <w:rsid w:val="008601A0"/>
    <w:rsid w:val="00860950"/>
    <w:rsid w:val="0086150B"/>
    <w:rsid w:val="00862DF5"/>
    <w:rsid w:val="00866DD7"/>
    <w:rsid w:val="00895083"/>
    <w:rsid w:val="008952E0"/>
    <w:rsid w:val="00896BF3"/>
    <w:rsid w:val="00897BD0"/>
    <w:rsid w:val="008A0482"/>
    <w:rsid w:val="008A1D53"/>
    <w:rsid w:val="008C4472"/>
    <w:rsid w:val="008D74C8"/>
    <w:rsid w:val="008E1A0F"/>
    <w:rsid w:val="008E4446"/>
    <w:rsid w:val="008E44AA"/>
    <w:rsid w:val="008F62A6"/>
    <w:rsid w:val="00903682"/>
    <w:rsid w:val="009052CA"/>
    <w:rsid w:val="00905FEF"/>
    <w:rsid w:val="00914994"/>
    <w:rsid w:val="00915BDE"/>
    <w:rsid w:val="009177F1"/>
    <w:rsid w:val="009178DB"/>
    <w:rsid w:val="00923775"/>
    <w:rsid w:val="00924715"/>
    <w:rsid w:val="009331E5"/>
    <w:rsid w:val="009339FA"/>
    <w:rsid w:val="00934B63"/>
    <w:rsid w:val="00943C1C"/>
    <w:rsid w:val="00951E83"/>
    <w:rsid w:val="00953C66"/>
    <w:rsid w:val="0095700A"/>
    <w:rsid w:val="0096397A"/>
    <w:rsid w:val="00965D29"/>
    <w:rsid w:val="0096747C"/>
    <w:rsid w:val="00976B38"/>
    <w:rsid w:val="00982B42"/>
    <w:rsid w:val="0098715C"/>
    <w:rsid w:val="009961CE"/>
    <w:rsid w:val="00996794"/>
    <w:rsid w:val="009A4465"/>
    <w:rsid w:val="009C011A"/>
    <w:rsid w:val="009C45B7"/>
    <w:rsid w:val="009D3319"/>
    <w:rsid w:val="009D332C"/>
    <w:rsid w:val="009D3A19"/>
    <w:rsid w:val="009D7CE8"/>
    <w:rsid w:val="009D7F0C"/>
    <w:rsid w:val="009E629B"/>
    <w:rsid w:val="009F3FAB"/>
    <w:rsid w:val="00A13DB9"/>
    <w:rsid w:val="00A1535B"/>
    <w:rsid w:val="00A356B4"/>
    <w:rsid w:val="00A36B80"/>
    <w:rsid w:val="00A44ABF"/>
    <w:rsid w:val="00A46AFC"/>
    <w:rsid w:val="00A501EB"/>
    <w:rsid w:val="00A60A83"/>
    <w:rsid w:val="00A648BB"/>
    <w:rsid w:val="00A77F44"/>
    <w:rsid w:val="00A800BE"/>
    <w:rsid w:val="00A84DAD"/>
    <w:rsid w:val="00A85CE3"/>
    <w:rsid w:val="00A95951"/>
    <w:rsid w:val="00A95C22"/>
    <w:rsid w:val="00AB25DF"/>
    <w:rsid w:val="00AB797F"/>
    <w:rsid w:val="00AC19F8"/>
    <w:rsid w:val="00AD009D"/>
    <w:rsid w:val="00AD12DE"/>
    <w:rsid w:val="00AD1D67"/>
    <w:rsid w:val="00AD353D"/>
    <w:rsid w:val="00AD5230"/>
    <w:rsid w:val="00AD593C"/>
    <w:rsid w:val="00AE5617"/>
    <w:rsid w:val="00AF40C7"/>
    <w:rsid w:val="00B005FC"/>
    <w:rsid w:val="00B17E57"/>
    <w:rsid w:val="00B23AB5"/>
    <w:rsid w:val="00B25FCC"/>
    <w:rsid w:val="00B2664E"/>
    <w:rsid w:val="00B3140E"/>
    <w:rsid w:val="00B331F6"/>
    <w:rsid w:val="00B36062"/>
    <w:rsid w:val="00B54743"/>
    <w:rsid w:val="00B57DA7"/>
    <w:rsid w:val="00B67818"/>
    <w:rsid w:val="00B6781D"/>
    <w:rsid w:val="00B67C6F"/>
    <w:rsid w:val="00B75317"/>
    <w:rsid w:val="00B77E30"/>
    <w:rsid w:val="00B815E6"/>
    <w:rsid w:val="00B823AD"/>
    <w:rsid w:val="00B82F69"/>
    <w:rsid w:val="00B96831"/>
    <w:rsid w:val="00BB109C"/>
    <w:rsid w:val="00BB3930"/>
    <w:rsid w:val="00BC7989"/>
    <w:rsid w:val="00BD377C"/>
    <w:rsid w:val="00BE13C5"/>
    <w:rsid w:val="00BE5945"/>
    <w:rsid w:val="00C05211"/>
    <w:rsid w:val="00C133ED"/>
    <w:rsid w:val="00C139F7"/>
    <w:rsid w:val="00C167C6"/>
    <w:rsid w:val="00C207D0"/>
    <w:rsid w:val="00C23370"/>
    <w:rsid w:val="00C30EDF"/>
    <w:rsid w:val="00C321A6"/>
    <w:rsid w:val="00C33B95"/>
    <w:rsid w:val="00C406E5"/>
    <w:rsid w:val="00C433DE"/>
    <w:rsid w:val="00C4425A"/>
    <w:rsid w:val="00C44C86"/>
    <w:rsid w:val="00C45A91"/>
    <w:rsid w:val="00C554B3"/>
    <w:rsid w:val="00C700D7"/>
    <w:rsid w:val="00C70C83"/>
    <w:rsid w:val="00C74EB1"/>
    <w:rsid w:val="00C87BCF"/>
    <w:rsid w:val="00C92A64"/>
    <w:rsid w:val="00CB0FBA"/>
    <w:rsid w:val="00CB24F5"/>
    <w:rsid w:val="00CB7156"/>
    <w:rsid w:val="00CD30C5"/>
    <w:rsid w:val="00CE1B97"/>
    <w:rsid w:val="00CF1347"/>
    <w:rsid w:val="00CF69C2"/>
    <w:rsid w:val="00D20C2D"/>
    <w:rsid w:val="00D2462E"/>
    <w:rsid w:val="00D266FA"/>
    <w:rsid w:val="00D30C8A"/>
    <w:rsid w:val="00D3232F"/>
    <w:rsid w:val="00D33E81"/>
    <w:rsid w:val="00D448E7"/>
    <w:rsid w:val="00D44D3B"/>
    <w:rsid w:val="00D46A45"/>
    <w:rsid w:val="00D508CD"/>
    <w:rsid w:val="00D62F67"/>
    <w:rsid w:val="00D67746"/>
    <w:rsid w:val="00D67D64"/>
    <w:rsid w:val="00D710E6"/>
    <w:rsid w:val="00D77158"/>
    <w:rsid w:val="00D8155E"/>
    <w:rsid w:val="00D82CCB"/>
    <w:rsid w:val="00D837E3"/>
    <w:rsid w:val="00D84C7D"/>
    <w:rsid w:val="00D85920"/>
    <w:rsid w:val="00D8736A"/>
    <w:rsid w:val="00D900A6"/>
    <w:rsid w:val="00DA44B0"/>
    <w:rsid w:val="00DB71B1"/>
    <w:rsid w:val="00DC04A4"/>
    <w:rsid w:val="00DC06C4"/>
    <w:rsid w:val="00DD0D99"/>
    <w:rsid w:val="00DD14AB"/>
    <w:rsid w:val="00DD2DD5"/>
    <w:rsid w:val="00DE13B2"/>
    <w:rsid w:val="00DF0472"/>
    <w:rsid w:val="00DF5C8E"/>
    <w:rsid w:val="00E01D6C"/>
    <w:rsid w:val="00E23C99"/>
    <w:rsid w:val="00E26D84"/>
    <w:rsid w:val="00E30FCF"/>
    <w:rsid w:val="00E35D06"/>
    <w:rsid w:val="00E41181"/>
    <w:rsid w:val="00E427C4"/>
    <w:rsid w:val="00E4498B"/>
    <w:rsid w:val="00E44A40"/>
    <w:rsid w:val="00E46105"/>
    <w:rsid w:val="00E5159B"/>
    <w:rsid w:val="00E662FD"/>
    <w:rsid w:val="00E7415C"/>
    <w:rsid w:val="00E766DF"/>
    <w:rsid w:val="00E9532B"/>
    <w:rsid w:val="00EB0B6E"/>
    <w:rsid w:val="00EB3E9D"/>
    <w:rsid w:val="00EB79F6"/>
    <w:rsid w:val="00EE1153"/>
    <w:rsid w:val="00EE2196"/>
    <w:rsid w:val="00F05C4E"/>
    <w:rsid w:val="00F076D1"/>
    <w:rsid w:val="00F112DA"/>
    <w:rsid w:val="00F17893"/>
    <w:rsid w:val="00F2595B"/>
    <w:rsid w:val="00F2653B"/>
    <w:rsid w:val="00F358A8"/>
    <w:rsid w:val="00F36687"/>
    <w:rsid w:val="00F419D3"/>
    <w:rsid w:val="00F42FD8"/>
    <w:rsid w:val="00F445F1"/>
    <w:rsid w:val="00F62CAD"/>
    <w:rsid w:val="00F6354E"/>
    <w:rsid w:val="00F72605"/>
    <w:rsid w:val="00F730F7"/>
    <w:rsid w:val="00F8296E"/>
    <w:rsid w:val="00F92A69"/>
    <w:rsid w:val="00F9473C"/>
    <w:rsid w:val="00F97DEE"/>
    <w:rsid w:val="00FB089E"/>
    <w:rsid w:val="00FB4220"/>
    <w:rsid w:val="00FB4B75"/>
    <w:rsid w:val="00FB656B"/>
    <w:rsid w:val="00FC07D5"/>
    <w:rsid w:val="00FC3A43"/>
    <w:rsid w:val="00FD56CA"/>
    <w:rsid w:val="00FE648E"/>
    <w:rsid w:val="00FE6E30"/>
    <w:rsid w:val="00FE7AF5"/>
  </w:rsids>
  <m:mathPr>
    <m:mathFont m:val="Georgia"/>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autoRedefine/>
    <w:qFormat/>
    <w:rsid w:val="00E85958"/>
    <w:pPr>
      <w:spacing w:before="60" w:after="120"/>
    </w:pPr>
    <w:rPr>
      <w:rFonts w:ascii="Arial" w:eastAsia="Times New Roman" w:hAnsi="Arial" w:cs="Times New Roman"/>
      <w:color w:val="000066"/>
      <w:sz w:val="20"/>
    </w:rPr>
  </w:style>
  <w:style w:type="paragraph" w:styleId="Heading1">
    <w:name w:val="heading 1"/>
    <w:basedOn w:val="Normal"/>
    <w:next w:val="Normal"/>
    <w:link w:val="Heading1Char"/>
    <w:qFormat/>
    <w:rsid w:val="00E7415C"/>
    <w:pPr>
      <w:keepNext/>
      <w:numPr>
        <w:numId w:val="2"/>
      </w:numPr>
      <w:tabs>
        <w:tab w:val="clear" w:pos="432"/>
      </w:tabs>
      <w:spacing w:after="60"/>
      <w:ind w:left="737" w:hanging="737"/>
      <w:outlineLvl w:val="0"/>
    </w:pPr>
    <w:rPr>
      <w:rFonts w:cs="Arial"/>
      <w:b/>
      <w:bCs/>
      <w:caps/>
      <w:kern w:val="32"/>
      <w:sz w:val="22"/>
      <w:szCs w:val="32"/>
    </w:rPr>
  </w:style>
  <w:style w:type="paragraph" w:styleId="Heading2">
    <w:name w:val="heading 2"/>
    <w:basedOn w:val="Normal"/>
    <w:next w:val="Normal"/>
    <w:link w:val="Heading2Char"/>
    <w:qFormat/>
    <w:rsid w:val="00E7415C"/>
    <w:pPr>
      <w:keepNext/>
      <w:numPr>
        <w:ilvl w:val="1"/>
        <w:numId w:val="2"/>
      </w:numPr>
      <w:tabs>
        <w:tab w:val="clear" w:pos="576"/>
      </w:tabs>
      <w:spacing w:after="60"/>
      <w:ind w:left="737" w:hanging="737"/>
      <w:outlineLvl w:val="1"/>
    </w:pPr>
    <w:rPr>
      <w:rFonts w:cs="Arial"/>
      <w:b/>
      <w:bCs/>
      <w:iCs/>
      <w:szCs w:val="28"/>
    </w:rPr>
  </w:style>
  <w:style w:type="paragraph" w:styleId="Heading3">
    <w:name w:val="heading 3"/>
    <w:basedOn w:val="Normal"/>
    <w:next w:val="Normal"/>
    <w:link w:val="Heading3Char"/>
    <w:autoRedefine/>
    <w:qFormat/>
    <w:rsid w:val="003A595C"/>
    <w:pPr>
      <w:keepNext/>
      <w:framePr w:hSpace="180" w:wrap="around" w:vAnchor="text" w:hAnchor="text" w:y="1"/>
      <w:numPr>
        <w:ilvl w:val="2"/>
        <w:numId w:val="2"/>
      </w:numPr>
      <w:spacing w:after="60"/>
      <w:ind w:left="737" w:hanging="737"/>
      <w:suppressOverlap/>
      <w:outlineLvl w:val="2"/>
    </w:pPr>
    <w:rPr>
      <w:rFonts w:cs="Arial"/>
      <w:bCs/>
      <w:i/>
      <w:color w:val="17365D" w:themeColor="text2" w:themeShade="BF"/>
      <w:szCs w:val="26"/>
    </w:rPr>
  </w:style>
  <w:style w:type="paragraph" w:styleId="Heading4">
    <w:name w:val="heading 4"/>
    <w:basedOn w:val="Normal"/>
    <w:next w:val="Normal"/>
    <w:link w:val="Heading4Char"/>
    <w:qFormat/>
    <w:rsid w:val="00FB656B"/>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FB656B"/>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FB656B"/>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FB656B"/>
    <w:pPr>
      <w:numPr>
        <w:ilvl w:val="6"/>
        <w:numId w:val="2"/>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FB656B"/>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FB656B"/>
    <w:pPr>
      <w:numPr>
        <w:ilvl w:val="8"/>
        <w:numId w:val="2"/>
      </w:numPr>
      <w:spacing w:before="240" w:after="60"/>
      <w:outlineLvl w:val="8"/>
    </w:pPr>
    <w:rPr>
      <w:rFonts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E7415C"/>
    <w:rPr>
      <w:rFonts w:ascii="Arial" w:eastAsia="Times New Roman" w:hAnsi="Arial" w:cs="Arial"/>
      <w:b/>
      <w:bCs/>
      <w:caps/>
      <w:color w:val="000066"/>
      <w:kern w:val="32"/>
      <w:sz w:val="22"/>
      <w:szCs w:val="32"/>
    </w:rPr>
  </w:style>
  <w:style w:type="character" w:customStyle="1" w:styleId="Heading2Char">
    <w:name w:val="Heading 2 Char"/>
    <w:basedOn w:val="DefaultParagraphFont"/>
    <w:link w:val="Heading2"/>
    <w:rsid w:val="00E7415C"/>
    <w:rPr>
      <w:rFonts w:ascii="Arial" w:eastAsia="Times New Roman" w:hAnsi="Arial" w:cs="Arial"/>
      <w:b/>
      <w:bCs/>
      <w:iCs/>
      <w:color w:val="000066"/>
      <w:sz w:val="20"/>
      <w:szCs w:val="28"/>
    </w:rPr>
  </w:style>
  <w:style w:type="character" w:customStyle="1" w:styleId="Heading3Char">
    <w:name w:val="Heading 3 Char"/>
    <w:basedOn w:val="DefaultParagraphFont"/>
    <w:link w:val="Heading3"/>
    <w:rsid w:val="003A595C"/>
    <w:rPr>
      <w:rFonts w:ascii="Arial" w:eastAsia="Times New Roman" w:hAnsi="Arial" w:cs="Arial"/>
      <w:bCs/>
      <w:i/>
      <w:color w:val="17365D" w:themeColor="text2" w:themeShade="BF"/>
      <w:sz w:val="20"/>
      <w:szCs w:val="26"/>
    </w:rPr>
  </w:style>
  <w:style w:type="character" w:customStyle="1" w:styleId="Heading4Char">
    <w:name w:val="Heading 4 Char"/>
    <w:basedOn w:val="DefaultParagraphFont"/>
    <w:link w:val="Heading4"/>
    <w:rsid w:val="00FB656B"/>
    <w:rPr>
      <w:rFonts w:ascii="Times New Roman" w:eastAsia="Times New Roman" w:hAnsi="Times New Roman" w:cs="Times New Roman"/>
      <w:b/>
      <w:bCs/>
      <w:color w:val="000066"/>
      <w:sz w:val="28"/>
      <w:szCs w:val="28"/>
    </w:rPr>
  </w:style>
  <w:style w:type="character" w:customStyle="1" w:styleId="Heading5Char">
    <w:name w:val="Heading 5 Char"/>
    <w:basedOn w:val="DefaultParagraphFont"/>
    <w:link w:val="Heading5"/>
    <w:rsid w:val="00FB656B"/>
    <w:rPr>
      <w:rFonts w:ascii="Arial" w:eastAsia="Times New Roman" w:hAnsi="Arial" w:cs="Times New Roman"/>
      <w:b/>
      <w:bCs/>
      <w:i/>
      <w:iCs/>
      <w:color w:val="000066"/>
      <w:sz w:val="26"/>
      <w:szCs w:val="26"/>
    </w:rPr>
  </w:style>
  <w:style w:type="character" w:customStyle="1" w:styleId="Heading6Char">
    <w:name w:val="Heading 6 Char"/>
    <w:basedOn w:val="DefaultParagraphFont"/>
    <w:link w:val="Heading6"/>
    <w:rsid w:val="00FB656B"/>
    <w:rPr>
      <w:rFonts w:ascii="Times New Roman" w:eastAsia="Times New Roman" w:hAnsi="Times New Roman" w:cs="Times New Roman"/>
      <w:b/>
      <w:bCs/>
      <w:color w:val="000066"/>
      <w:sz w:val="22"/>
      <w:szCs w:val="22"/>
    </w:rPr>
  </w:style>
  <w:style w:type="character" w:customStyle="1" w:styleId="Heading7Char">
    <w:name w:val="Heading 7 Char"/>
    <w:basedOn w:val="DefaultParagraphFont"/>
    <w:link w:val="Heading7"/>
    <w:rsid w:val="00FB656B"/>
    <w:rPr>
      <w:rFonts w:ascii="Times New Roman" w:eastAsia="Times New Roman" w:hAnsi="Times New Roman" w:cs="Times New Roman"/>
      <w:color w:val="000066"/>
    </w:rPr>
  </w:style>
  <w:style w:type="character" w:customStyle="1" w:styleId="Heading8Char">
    <w:name w:val="Heading 8 Char"/>
    <w:basedOn w:val="DefaultParagraphFont"/>
    <w:link w:val="Heading8"/>
    <w:rsid w:val="00FB656B"/>
    <w:rPr>
      <w:rFonts w:ascii="Times New Roman" w:eastAsia="Times New Roman" w:hAnsi="Times New Roman" w:cs="Times New Roman"/>
      <w:i/>
      <w:iCs/>
      <w:color w:val="000066"/>
    </w:rPr>
  </w:style>
  <w:style w:type="character" w:customStyle="1" w:styleId="Heading9Char">
    <w:name w:val="Heading 9 Char"/>
    <w:basedOn w:val="DefaultParagraphFont"/>
    <w:link w:val="Heading9"/>
    <w:rsid w:val="00FB656B"/>
    <w:rPr>
      <w:rFonts w:ascii="Arial" w:eastAsia="Times New Roman" w:hAnsi="Arial" w:cs="Arial"/>
      <w:color w:val="000066"/>
      <w:sz w:val="22"/>
      <w:szCs w:val="22"/>
    </w:rPr>
  </w:style>
  <w:style w:type="paragraph" w:styleId="Header">
    <w:name w:val="header"/>
    <w:basedOn w:val="Normal"/>
    <w:link w:val="HeaderChar"/>
    <w:rsid w:val="00FB656B"/>
    <w:pPr>
      <w:tabs>
        <w:tab w:val="center" w:pos="4320"/>
        <w:tab w:val="right" w:pos="8640"/>
      </w:tabs>
    </w:pPr>
  </w:style>
  <w:style w:type="character" w:customStyle="1" w:styleId="HeaderChar">
    <w:name w:val="Header Char"/>
    <w:basedOn w:val="DefaultParagraphFont"/>
    <w:link w:val="Header"/>
    <w:rsid w:val="00FB656B"/>
    <w:rPr>
      <w:rFonts w:ascii="Arial" w:eastAsia="Times New Roman" w:hAnsi="Arial" w:cs="Times New Roman"/>
      <w:color w:val="000066"/>
      <w:sz w:val="20"/>
    </w:rPr>
  </w:style>
  <w:style w:type="paragraph" w:styleId="Footer">
    <w:name w:val="footer"/>
    <w:basedOn w:val="Normal"/>
    <w:link w:val="FooterChar"/>
    <w:autoRedefine/>
    <w:rsid w:val="00C25337"/>
    <w:pPr>
      <w:tabs>
        <w:tab w:val="right" w:pos="8640"/>
      </w:tabs>
      <w:spacing w:before="40" w:after="0"/>
      <w:jc w:val="right"/>
    </w:pPr>
    <w:rPr>
      <w:i/>
      <w:sz w:val="18"/>
      <w:szCs w:val="16"/>
    </w:rPr>
  </w:style>
  <w:style w:type="character" w:customStyle="1" w:styleId="FooterChar">
    <w:name w:val="Footer Char"/>
    <w:basedOn w:val="DefaultParagraphFont"/>
    <w:link w:val="Footer"/>
    <w:rsid w:val="00C25337"/>
    <w:rPr>
      <w:rFonts w:ascii="Arial" w:eastAsia="Times New Roman" w:hAnsi="Arial" w:cs="Times New Roman"/>
      <w:i/>
      <w:color w:val="000066"/>
      <w:sz w:val="18"/>
      <w:szCs w:val="16"/>
    </w:rPr>
  </w:style>
  <w:style w:type="paragraph" w:customStyle="1" w:styleId="Normal-Capital">
    <w:name w:val="Normal - Capital"/>
    <w:basedOn w:val="Normal"/>
    <w:rsid w:val="006C63C7"/>
    <w:rPr>
      <w:b/>
      <w:caps/>
      <w:sz w:val="22"/>
    </w:rPr>
  </w:style>
  <w:style w:type="paragraph" w:customStyle="1" w:styleId="Bullet1">
    <w:name w:val="Bullet 1"/>
    <w:rsid w:val="00B90091"/>
    <w:pPr>
      <w:numPr>
        <w:numId w:val="3"/>
      </w:numPr>
      <w:spacing w:before="60" w:after="60"/>
      <w:ind w:left="1021" w:hanging="454"/>
    </w:pPr>
    <w:rPr>
      <w:rFonts w:ascii="Arial" w:eastAsia="Times New Roman" w:hAnsi="Arial" w:cs="Times New Roman"/>
      <w:color w:val="000066"/>
      <w:sz w:val="20"/>
      <w:szCs w:val="20"/>
    </w:rPr>
  </w:style>
  <w:style w:type="paragraph" w:customStyle="1" w:styleId="Bullet2Indented">
    <w:name w:val="Bullet 2 Indented"/>
    <w:basedOn w:val="Normal"/>
    <w:rsid w:val="00FB656B"/>
    <w:pPr>
      <w:numPr>
        <w:numId w:val="1"/>
      </w:numPr>
      <w:ind w:left="1134"/>
    </w:pPr>
  </w:style>
  <w:style w:type="paragraph" w:customStyle="1" w:styleId="Bullet-Indented2">
    <w:name w:val="Bullet - Indented 2"/>
    <w:autoRedefine/>
    <w:qFormat/>
    <w:rsid w:val="00F820E9"/>
    <w:pPr>
      <w:numPr>
        <w:numId w:val="5"/>
      </w:numPr>
      <w:spacing w:before="60" w:after="60"/>
    </w:pPr>
    <w:rPr>
      <w:rFonts w:ascii="Arial" w:eastAsia="Times New Roman" w:hAnsi="Arial" w:cs="Times New Roman"/>
      <w:color w:val="000066"/>
      <w:sz w:val="20"/>
    </w:rPr>
  </w:style>
  <w:style w:type="paragraph" w:customStyle="1" w:styleId="Title3">
    <w:name w:val="Title 3"/>
    <w:next w:val="Normal"/>
    <w:rsid w:val="009A4465"/>
    <w:pPr>
      <w:spacing w:before="240" w:after="120"/>
    </w:pPr>
    <w:rPr>
      <w:rFonts w:ascii="Arial Bold" w:eastAsia="Times New Roman" w:hAnsi="Arial Bold" w:cs="Arial"/>
      <w:bCs/>
      <w:caps/>
      <w:color w:val="5DBBDC"/>
      <w:sz w:val="22"/>
      <w:szCs w:val="26"/>
    </w:rPr>
  </w:style>
  <w:style w:type="paragraph" w:customStyle="1" w:styleId="Alpha1">
    <w:name w:val="Alpha 1"/>
    <w:basedOn w:val="Bullet1"/>
    <w:rsid w:val="00FB656B"/>
    <w:pPr>
      <w:numPr>
        <w:numId w:val="0"/>
      </w:numPr>
      <w:spacing w:before="40" w:after="40"/>
    </w:pPr>
  </w:style>
  <w:style w:type="paragraph" w:customStyle="1" w:styleId="Title1">
    <w:name w:val="Title 1"/>
    <w:rsid w:val="0078541B"/>
    <w:rPr>
      <w:rFonts w:ascii="Arial" w:eastAsia="Times New Roman" w:hAnsi="Arial" w:cs="Arial"/>
      <w:b/>
      <w:bCs/>
      <w:color w:val="000066"/>
      <w:kern w:val="32"/>
      <w:sz w:val="32"/>
      <w:szCs w:val="32"/>
    </w:rPr>
  </w:style>
  <w:style w:type="paragraph" w:customStyle="1" w:styleId="Title2">
    <w:name w:val="Title 2"/>
    <w:next w:val="Normal"/>
    <w:rsid w:val="00FB656B"/>
    <w:pPr>
      <w:spacing w:before="120" w:after="120"/>
    </w:pPr>
    <w:rPr>
      <w:rFonts w:ascii="Handwriting - Dakota" w:eastAsia="Times New Roman" w:hAnsi="Handwriting - Dakota" w:cs="Arial"/>
      <w:b/>
      <w:bCs/>
      <w:iCs/>
      <w:caps/>
      <w:color w:val="5DBBDC"/>
      <w:szCs w:val="28"/>
    </w:rPr>
  </w:style>
  <w:style w:type="paragraph" w:customStyle="1" w:styleId="MainTitle1">
    <w:name w:val="Main Title 1"/>
    <w:next w:val="Normal"/>
    <w:rsid w:val="001E06C8"/>
    <w:pPr>
      <w:spacing w:after="240"/>
    </w:pPr>
    <w:rPr>
      <w:rFonts w:ascii="Arial" w:eastAsia="Times New Roman" w:hAnsi="Arial" w:cs="Arial"/>
      <w:b/>
      <w:bCs/>
      <w:caps/>
      <w:color w:val="000066"/>
      <w:kern w:val="32"/>
      <w:sz w:val="72"/>
      <w:szCs w:val="40"/>
    </w:rPr>
  </w:style>
  <w:style w:type="paragraph" w:customStyle="1" w:styleId="Heading2LightBlueBold">
    <w:name w:val="Heading 2 Light Blue Bold"/>
    <w:basedOn w:val="Heading2"/>
    <w:next w:val="Normal"/>
    <w:link w:val="Heading2LightBlueBoldChar"/>
    <w:qFormat/>
    <w:rsid w:val="00FB656B"/>
    <w:pPr>
      <w:keepLines/>
      <w:numPr>
        <w:ilvl w:val="0"/>
        <w:numId w:val="0"/>
      </w:numPr>
      <w:tabs>
        <w:tab w:val="center" w:pos="4513"/>
        <w:tab w:val="right" w:pos="9026"/>
      </w:tabs>
      <w:spacing w:before="120" w:after="120"/>
      <w:outlineLvl w:val="9"/>
    </w:pPr>
    <w:rPr>
      <w:rFonts w:cs="Times New Roman"/>
      <w:b w:val="0"/>
      <w:bCs w:val="0"/>
      <w:iCs w:val="0"/>
      <w:color w:val="27BBE2"/>
      <w:sz w:val="32"/>
      <w:szCs w:val="26"/>
    </w:rPr>
  </w:style>
  <w:style w:type="character" w:customStyle="1" w:styleId="Heading2LightBlueBoldChar">
    <w:name w:val="Heading 2 Light Blue Bold Char"/>
    <w:basedOn w:val="DefaultParagraphFont"/>
    <w:link w:val="Heading2LightBlueBold"/>
    <w:rsid w:val="00FB656B"/>
    <w:rPr>
      <w:rFonts w:ascii="Arial" w:eastAsia="Times New Roman" w:hAnsi="Arial" w:cs="Times New Roman"/>
      <w:color w:val="27BBE2"/>
      <w:sz w:val="32"/>
      <w:szCs w:val="26"/>
    </w:rPr>
  </w:style>
  <w:style w:type="character" w:styleId="FollowedHyperlink">
    <w:name w:val="FollowedHyperlink"/>
    <w:basedOn w:val="DefaultParagraphFont"/>
    <w:rsid w:val="008A1D53"/>
    <w:rPr>
      <w:color w:val="800080" w:themeColor="followedHyperlink"/>
      <w:u w:val="single"/>
    </w:rPr>
  </w:style>
  <w:style w:type="paragraph" w:customStyle="1" w:styleId="MainTitle2">
    <w:name w:val="Main Title 2"/>
    <w:basedOn w:val="MainTitle1"/>
    <w:autoRedefine/>
    <w:qFormat/>
    <w:rsid w:val="00FB656B"/>
    <w:rPr>
      <w:sz w:val="52"/>
    </w:rPr>
  </w:style>
  <w:style w:type="paragraph" w:customStyle="1" w:styleId="NormalBold">
    <w:name w:val="Normal Bold"/>
    <w:basedOn w:val="Normal"/>
    <w:autoRedefine/>
    <w:qFormat/>
    <w:rsid w:val="00F72605"/>
    <w:pPr>
      <w:ind w:left="567"/>
    </w:pPr>
    <w:rPr>
      <w:b/>
      <w:lang w:val="en-AU"/>
    </w:rPr>
  </w:style>
  <w:style w:type="paragraph" w:customStyle="1" w:styleId="Title3-Sentence">
    <w:name w:val="Title 3 - Sentence"/>
    <w:basedOn w:val="Title3"/>
    <w:autoRedefine/>
    <w:qFormat/>
    <w:rsid w:val="00FB656B"/>
    <w:rPr>
      <w:i/>
      <w:caps w:val="0"/>
      <w:lang w:val="en-AU"/>
    </w:rPr>
  </w:style>
  <w:style w:type="paragraph" w:customStyle="1" w:styleId="Normal-Italics">
    <w:name w:val="Normal - Italics"/>
    <w:basedOn w:val="Normal"/>
    <w:autoRedefine/>
    <w:qFormat/>
    <w:rsid w:val="00A2533A"/>
    <w:rPr>
      <w:i/>
    </w:rPr>
  </w:style>
  <w:style w:type="paragraph" w:customStyle="1" w:styleId="Normal-Rows">
    <w:name w:val="Normal - Rows"/>
    <w:basedOn w:val="Normal"/>
    <w:autoRedefine/>
    <w:qFormat/>
    <w:rsid w:val="00A46AFC"/>
    <w:pPr>
      <w:framePr w:hSpace="180" w:wrap="around" w:vAnchor="text" w:hAnchor="text" w:y="1"/>
      <w:spacing w:after="60"/>
      <w:suppressOverlap/>
    </w:pPr>
    <w:rPr>
      <w:bCs/>
      <w:kern w:val="32"/>
      <w:szCs w:val="32"/>
      <w:lang w:val="en-AU"/>
    </w:rPr>
  </w:style>
  <w:style w:type="paragraph" w:customStyle="1" w:styleId="NormalRowsBold">
    <w:name w:val="Normal Rows Bold"/>
    <w:basedOn w:val="Normal-Rows"/>
    <w:autoRedefine/>
    <w:qFormat/>
    <w:rsid w:val="00351CB5"/>
    <w:pPr>
      <w:framePr w:wrap="around"/>
    </w:pPr>
    <w:rPr>
      <w:b/>
    </w:rPr>
  </w:style>
  <w:style w:type="character" w:styleId="PageNumber">
    <w:name w:val="page number"/>
    <w:basedOn w:val="DefaultParagraphFont"/>
    <w:rsid w:val="00E02373"/>
  </w:style>
  <w:style w:type="paragraph" w:customStyle="1" w:styleId="Normal-Indent">
    <w:name w:val="Normal - Indent"/>
    <w:basedOn w:val="Normal"/>
    <w:autoRedefine/>
    <w:qFormat/>
    <w:rsid w:val="00644B21"/>
    <w:pPr>
      <w:ind w:left="567"/>
    </w:pPr>
  </w:style>
  <w:style w:type="paragraph" w:customStyle="1" w:styleId="Normal-Numbering">
    <w:name w:val="Normal - Numbering"/>
    <w:autoRedefine/>
    <w:qFormat/>
    <w:rsid w:val="00F204E0"/>
    <w:pPr>
      <w:numPr>
        <w:numId w:val="4"/>
      </w:numPr>
      <w:spacing w:before="60" w:after="60"/>
      <w:ind w:left="567" w:hanging="567"/>
    </w:pPr>
    <w:rPr>
      <w:rFonts w:ascii="Arial" w:eastAsia="Times New Roman" w:hAnsi="Arial" w:cs="Times New Roman"/>
      <w:color w:val="000066"/>
      <w:sz w:val="20"/>
    </w:rPr>
  </w:style>
  <w:style w:type="paragraph" w:customStyle="1" w:styleId="Alpha-Indent1">
    <w:name w:val="Alpha - Indent 1"/>
    <w:autoRedefine/>
    <w:qFormat/>
    <w:rsid w:val="00B90091"/>
    <w:pPr>
      <w:numPr>
        <w:numId w:val="6"/>
      </w:numPr>
      <w:tabs>
        <w:tab w:val="clear" w:pos="927"/>
      </w:tabs>
      <w:spacing w:before="60" w:after="60"/>
      <w:ind w:left="1021" w:hanging="454"/>
    </w:pPr>
    <w:rPr>
      <w:rFonts w:ascii="Arial" w:eastAsia="Times New Roman" w:hAnsi="Arial" w:cs="Times New Roman"/>
      <w:color w:val="000066"/>
      <w:sz w:val="20"/>
      <w:szCs w:val="20"/>
    </w:rPr>
  </w:style>
  <w:style w:type="character" w:styleId="Hyperlink">
    <w:name w:val="Hyperlink"/>
    <w:basedOn w:val="DefaultParagraphFont"/>
    <w:rsid w:val="009A1E0B"/>
    <w:rPr>
      <w:color w:val="0000FF" w:themeColor="hyperlink"/>
      <w:u w:val="single"/>
    </w:rPr>
  </w:style>
  <w:style w:type="paragraph" w:styleId="BalloonText">
    <w:name w:val="Balloon Text"/>
    <w:basedOn w:val="Normal"/>
    <w:link w:val="BalloonTextChar"/>
    <w:rsid w:val="0016797F"/>
    <w:pPr>
      <w:spacing w:before="0" w:after="0"/>
    </w:pPr>
    <w:rPr>
      <w:rFonts w:ascii="Lucida Grande" w:hAnsi="Lucida Grande"/>
      <w:sz w:val="18"/>
      <w:szCs w:val="18"/>
    </w:rPr>
  </w:style>
  <w:style w:type="character" w:customStyle="1" w:styleId="BalloonTextChar">
    <w:name w:val="Balloon Text Char"/>
    <w:basedOn w:val="DefaultParagraphFont"/>
    <w:link w:val="BalloonText"/>
    <w:rsid w:val="0016797F"/>
    <w:rPr>
      <w:rFonts w:ascii="Lucida Grande" w:eastAsia="Times New Roman" w:hAnsi="Lucida Grande" w:cs="Times New Roman"/>
      <w:color w:val="000066"/>
      <w:sz w:val="18"/>
      <w:szCs w:val="18"/>
    </w:rPr>
  </w:style>
  <w:style w:type="paragraph" w:customStyle="1" w:styleId="NormalBoldIndent">
    <w:name w:val="Normal Bold Indent"/>
    <w:basedOn w:val="NormalBold"/>
    <w:autoRedefine/>
    <w:qFormat/>
    <w:rsid w:val="00D448E7"/>
  </w:style>
  <w:style w:type="paragraph" w:customStyle="1" w:styleId="Normal-Bold">
    <w:name w:val="Normal - Bold"/>
    <w:basedOn w:val="Normal"/>
    <w:autoRedefine/>
    <w:qFormat/>
    <w:rsid w:val="00A13DB9"/>
    <w:pPr>
      <w:spacing w:after="0" w:line="288" w:lineRule="auto"/>
    </w:pPr>
    <w:rPr>
      <w:b/>
      <w:color w:val="595959" w:themeColor="text1" w:themeTint="A6"/>
    </w:rPr>
  </w:style>
</w:styles>
</file>

<file path=word/webSettings.xml><?xml version="1.0" encoding="utf-8"?>
<w:webSettings xmlns:r="http://schemas.openxmlformats.org/officeDocument/2006/relationships" xmlns:w="http://schemas.openxmlformats.org/wordprocessingml/2006/main">
  <w:divs>
    <w:div w:id="17500827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printerSettings" Target="printerSettings/printerSettings1.bin"/><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footer" Target="footer3.xml"/><Relationship Id="rId16" Type="http://schemas.openxmlformats.org/officeDocument/2006/relationships/header" Target="header6.xml"/><Relationship Id="rId17" Type="http://schemas.openxmlformats.org/officeDocument/2006/relationships/printerSettings" Target="printerSettings/printerSettings2.bin"/><Relationship Id="rId18" Type="http://schemas.openxmlformats.org/officeDocument/2006/relationships/printerSettings" Target="printerSettings/printerSettings3.bin"/><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CFD83-615C-AF45-9791-D6E8E7B66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1556</Words>
  <Characters>8874</Characters>
  <Application>Microsoft Macintosh Word</Application>
  <DocSecurity>0</DocSecurity>
  <Lines>73</Lines>
  <Paragraphs>17</Paragraphs>
  <ScaleCrop>false</ScaleCrop>
  <Company>PaddleNSW</Company>
  <LinksUpToDate>false</LinksUpToDate>
  <CharactersWithSpaces>10897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Hystek</dc:creator>
  <cp:keywords/>
  <cp:lastModifiedBy>Tony Hystek</cp:lastModifiedBy>
  <cp:revision>2</cp:revision>
  <cp:lastPrinted>2012-01-24T06:10:00Z</cp:lastPrinted>
  <dcterms:created xsi:type="dcterms:W3CDTF">2012-03-13T02:44:00Z</dcterms:created>
  <dcterms:modified xsi:type="dcterms:W3CDTF">2012-03-13T02:44:00Z</dcterms:modified>
</cp:coreProperties>
</file>